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F5" w:rsidRPr="001B533F" w:rsidRDefault="005509F5" w:rsidP="005509F5">
      <w:pPr>
        <w:ind w:firstLine="420"/>
        <w:jc w:val="center"/>
        <w:rPr>
          <w:rFonts w:ascii="黑体" w:eastAsia="黑体" w:hAnsi="黑体"/>
          <w:sz w:val="32"/>
          <w:szCs w:val="32"/>
        </w:rPr>
      </w:pPr>
      <w:r w:rsidRPr="001B533F">
        <w:rPr>
          <w:rFonts w:ascii="黑体" w:eastAsia="黑体" w:hAnsi="黑体"/>
          <w:sz w:val="32"/>
          <w:szCs w:val="32"/>
        </w:rPr>
        <w:t>20</w:t>
      </w:r>
      <w:r w:rsidR="00132B27">
        <w:rPr>
          <w:rFonts w:ascii="黑体" w:eastAsia="黑体" w:hAnsi="黑体" w:hint="eastAsia"/>
          <w:sz w:val="32"/>
          <w:szCs w:val="32"/>
        </w:rPr>
        <w:t>2</w:t>
      </w:r>
      <w:r w:rsidR="00F85A4E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  <w:r w:rsidRPr="001B533F">
        <w:rPr>
          <w:rFonts w:ascii="黑体" w:eastAsia="黑体" w:hAnsi="黑体"/>
          <w:sz w:val="32"/>
          <w:szCs w:val="32"/>
        </w:rPr>
        <w:t>年</w:t>
      </w:r>
      <w:r w:rsidRPr="001B533F">
        <w:rPr>
          <w:rFonts w:ascii="黑体" w:eastAsia="黑体" w:hAnsi="黑体" w:hint="eastAsia"/>
          <w:sz w:val="32"/>
          <w:szCs w:val="32"/>
        </w:rPr>
        <w:t>上海健康医学院</w:t>
      </w:r>
      <w:r w:rsidR="001B533F" w:rsidRPr="001B533F">
        <w:rPr>
          <w:rFonts w:ascii="黑体" w:eastAsia="黑体" w:hAnsi="黑体" w:hint="eastAsia"/>
          <w:sz w:val="32"/>
          <w:szCs w:val="32"/>
        </w:rPr>
        <w:t>“</w:t>
      </w:r>
      <w:r w:rsidRPr="001B533F">
        <w:rPr>
          <w:rFonts w:ascii="黑体" w:eastAsia="黑体" w:hAnsi="黑体"/>
          <w:sz w:val="32"/>
          <w:szCs w:val="32"/>
        </w:rPr>
        <w:t>专升本</w:t>
      </w:r>
      <w:r w:rsidR="001B533F" w:rsidRPr="001B533F">
        <w:rPr>
          <w:rFonts w:ascii="黑体" w:eastAsia="黑体" w:hAnsi="黑体" w:hint="eastAsia"/>
          <w:sz w:val="32"/>
          <w:szCs w:val="32"/>
        </w:rPr>
        <w:t>”</w:t>
      </w:r>
      <w:r w:rsidRPr="001B533F">
        <w:rPr>
          <w:rFonts w:ascii="黑体" w:eastAsia="黑体" w:hAnsi="黑体"/>
          <w:sz w:val="32"/>
          <w:szCs w:val="32"/>
        </w:rPr>
        <w:t>考试大纲</w:t>
      </w:r>
    </w:p>
    <w:p w:rsidR="005509F5" w:rsidRDefault="006209B1" w:rsidP="005509F5">
      <w:pPr>
        <w:ind w:firstLine="4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药理学</w:t>
      </w:r>
      <w:r w:rsidR="005509F5" w:rsidRPr="001B533F">
        <w:rPr>
          <w:rFonts w:ascii="黑体" w:eastAsia="黑体" w:hAnsi="黑体" w:hint="eastAsia"/>
          <w:sz w:val="32"/>
          <w:szCs w:val="32"/>
        </w:rPr>
        <w:t>考试科目</w:t>
      </w:r>
    </w:p>
    <w:p w:rsidR="00D7424F" w:rsidRPr="00D7424F" w:rsidRDefault="00D7424F" w:rsidP="005509F5">
      <w:pPr>
        <w:ind w:firstLine="420"/>
        <w:jc w:val="center"/>
        <w:rPr>
          <w:rFonts w:ascii="黑体" w:eastAsia="黑体" w:hAnsi="黑体"/>
          <w:sz w:val="32"/>
          <w:szCs w:val="32"/>
        </w:rPr>
      </w:pPr>
    </w:p>
    <w:p w:rsidR="007D29B6" w:rsidRPr="00BD15E2" w:rsidRDefault="007D29B6" w:rsidP="00BD15E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D15E2">
        <w:rPr>
          <w:rFonts w:ascii="仿宋_GB2312" w:eastAsia="仿宋_GB2312" w:hint="eastAsia"/>
          <w:sz w:val="28"/>
          <w:szCs w:val="28"/>
        </w:rPr>
        <w:t>一、考试</w:t>
      </w:r>
      <w:r w:rsidR="001B533F" w:rsidRPr="00BD15E2">
        <w:rPr>
          <w:rFonts w:ascii="仿宋_GB2312" w:eastAsia="仿宋_GB2312" w:hint="eastAsia"/>
          <w:sz w:val="28"/>
          <w:szCs w:val="28"/>
        </w:rPr>
        <w:t>内容</w:t>
      </w:r>
    </w:p>
    <w:p w:rsidR="00545CB0" w:rsidRPr="00BD15E2" w:rsidRDefault="004A1095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（一）</w:t>
      </w:r>
      <w:r w:rsidR="00545CB0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绪</w:t>
      </w:r>
      <w:r w:rsidR="004B6A7B" w:rsidRPr="00BD15E2">
        <w:rPr>
          <w:rFonts w:ascii="仿宋_GB2312" w:eastAsia="仿宋_GB2312" w:hAnsiTheme="minorEastAsia" w:hint="eastAsia"/>
          <w:bCs/>
          <w:sz w:val="28"/>
          <w:szCs w:val="28"/>
        </w:rPr>
        <w:t>言</w:t>
      </w:r>
    </w:p>
    <w:p w:rsidR="00545CB0" w:rsidRPr="00BD15E2" w:rsidRDefault="004A1095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1.</w:t>
      </w:r>
      <w:r w:rsidR="004B6A7B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药理学的性质和地位</w:t>
      </w:r>
      <w:r w:rsidR="00176D6E"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545CB0" w:rsidRPr="00BD15E2">
        <w:rPr>
          <w:rFonts w:ascii="仿宋_GB2312" w:eastAsia="仿宋_GB2312" w:hAnsiTheme="minorEastAsia" w:hint="eastAsia"/>
          <w:sz w:val="28"/>
          <w:szCs w:val="28"/>
        </w:rPr>
        <w:t>掌握</w:t>
      </w:r>
      <w:r w:rsidR="00F815AF" w:rsidRPr="00BD15E2">
        <w:rPr>
          <w:rFonts w:ascii="仿宋_GB2312" w:eastAsia="仿宋_GB2312" w:hAnsiTheme="minorEastAsia" w:hint="eastAsia"/>
          <w:sz w:val="28"/>
          <w:szCs w:val="28"/>
        </w:rPr>
        <w:t>药物、</w:t>
      </w:r>
      <w:r w:rsidR="00545CB0" w:rsidRPr="00BD15E2">
        <w:rPr>
          <w:rFonts w:ascii="仿宋_GB2312" w:eastAsia="仿宋_GB2312" w:hAnsiTheme="minorEastAsia" w:hint="eastAsia"/>
          <w:sz w:val="28"/>
          <w:szCs w:val="28"/>
        </w:rPr>
        <w:t>药理学、药</w:t>
      </w:r>
      <w:r w:rsidR="00F815AF">
        <w:rPr>
          <w:rFonts w:ascii="仿宋_GB2312" w:eastAsia="仿宋_GB2312" w:hAnsiTheme="minorEastAsia" w:hint="eastAsia"/>
          <w:sz w:val="28"/>
          <w:szCs w:val="28"/>
        </w:rPr>
        <w:t>物</w:t>
      </w:r>
      <w:r w:rsidR="00545CB0" w:rsidRPr="00BD15E2">
        <w:rPr>
          <w:rFonts w:ascii="仿宋_GB2312" w:eastAsia="仿宋_GB2312" w:hAnsiTheme="minorEastAsia" w:hint="eastAsia"/>
          <w:sz w:val="28"/>
          <w:szCs w:val="28"/>
        </w:rPr>
        <w:t>效</w:t>
      </w:r>
      <w:r w:rsidR="00F815AF">
        <w:rPr>
          <w:rFonts w:ascii="仿宋_GB2312" w:eastAsia="仿宋_GB2312" w:hAnsiTheme="minorEastAsia" w:hint="eastAsia"/>
          <w:sz w:val="28"/>
          <w:szCs w:val="28"/>
        </w:rPr>
        <w:t>应动力</w:t>
      </w:r>
      <w:r w:rsidR="00545CB0" w:rsidRPr="00BD15E2">
        <w:rPr>
          <w:rFonts w:ascii="仿宋_GB2312" w:eastAsia="仿宋_GB2312" w:hAnsiTheme="minorEastAsia" w:hint="eastAsia"/>
          <w:sz w:val="28"/>
          <w:szCs w:val="28"/>
        </w:rPr>
        <w:t>学</w:t>
      </w:r>
      <w:r w:rsidR="004B6A7B" w:rsidRPr="00BD15E2">
        <w:rPr>
          <w:rFonts w:ascii="仿宋_GB2312" w:eastAsia="仿宋_GB2312" w:hAnsiTheme="minorEastAsia" w:hint="eastAsia"/>
          <w:sz w:val="28"/>
          <w:szCs w:val="28"/>
        </w:rPr>
        <w:t>、药</w:t>
      </w:r>
      <w:r w:rsidR="00F815AF">
        <w:rPr>
          <w:rFonts w:ascii="仿宋_GB2312" w:eastAsia="仿宋_GB2312" w:hAnsiTheme="minorEastAsia" w:hint="eastAsia"/>
          <w:sz w:val="28"/>
          <w:szCs w:val="28"/>
        </w:rPr>
        <w:t>物代谢</w:t>
      </w:r>
      <w:r w:rsidR="004B6A7B" w:rsidRPr="00BD15E2">
        <w:rPr>
          <w:rFonts w:ascii="仿宋_GB2312" w:eastAsia="仿宋_GB2312" w:hAnsiTheme="minorEastAsia" w:hint="eastAsia"/>
          <w:sz w:val="28"/>
          <w:szCs w:val="28"/>
        </w:rPr>
        <w:t>动学的概念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545CB0" w:rsidRPr="00BD15E2">
        <w:rPr>
          <w:rFonts w:ascii="仿宋_GB2312" w:eastAsia="仿宋_GB2312" w:hAnsiTheme="minorEastAsia" w:hint="eastAsia"/>
          <w:sz w:val="28"/>
          <w:szCs w:val="28"/>
        </w:rPr>
        <w:t>熟悉药理学的</w:t>
      </w:r>
      <w:r w:rsidR="00F815AF">
        <w:rPr>
          <w:rFonts w:ascii="仿宋_GB2312" w:eastAsia="仿宋_GB2312" w:hAnsiTheme="minorEastAsia" w:hint="eastAsia"/>
          <w:sz w:val="28"/>
          <w:szCs w:val="28"/>
        </w:rPr>
        <w:t>研究目的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45CB0" w:rsidRPr="00BD15E2" w:rsidRDefault="004A1095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2.</w:t>
      </w:r>
      <w:r w:rsidR="004B6A7B" w:rsidRPr="00BD15E2">
        <w:rPr>
          <w:rFonts w:ascii="仿宋_GB2312" w:eastAsia="仿宋_GB2312" w:hAnsiTheme="minorEastAsia" w:hint="eastAsia"/>
          <w:sz w:val="28"/>
          <w:szCs w:val="28"/>
        </w:rPr>
        <w:t>药理学发展简史</w:t>
      </w:r>
      <w:r w:rsidR="00176D6E"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4B6A7B" w:rsidRPr="00BD15E2">
        <w:rPr>
          <w:rFonts w:ascii="仿宋_GB2312" w:eastAsia="仿宋_GB2312" w:hAnsiTheme="minorEastAsia" w:hint="eastAsia"/>
          <w:sz w:val="28"/>
          <w:szCs w:val="28"/>
        </w:rPr>
        <w:t>了解药理学发展简史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4B6A7B" w:rsidRPr="00BD15E2">
        <w:rPr>
          <w:rFonts w:ascii="仿宋_GB2312" w:eastAsia="仿宋_GB2312" w:hAnsiTheme="minorEastAsia" w:hint="eastAsia"/>
          <w:bCs/>
          <w:sz w:val="28"/>
          <w:szCs w:val="28"/>
        </w:rPr>
        <w:t>了解</w:t>
      </w:r>
      <w:r w:rsidR="004B6A7B" w:rsidRPr="00BD15E2">
        <w:rPr>
          <w:rFonts w:ascii="仿宋_GB2312" w:eastAsia="仿宋_GB2312" w:hAnsiTheme="minorEastAsia" w:hint="eastAsia"/>
          <w:sz w:val="28"/>
          <w:szCs w:val="28"/>
        </w:rPr>
        <w:t>新药研究中药理学的作用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45CB0" w:rsidRPr="00BD15E2" w:rsidRDefault="004A1095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（二）</w:t>
      </w:r>
      <w:r w:rsidR="00545CB0" w:rsidRPr="00BD15E2">
        <w:rPr>
          <w:rFonts w:ascii="仿宋_GB2312" w:eastAsia="仿宋_GB2312" w:hAnsiTheme="minorEastAsia" w:hint="eastAsia"/>
          <w:bCs/>
          <w:sz w:val="28"/>
          <w:szCs w:val="28"/>
        </w:rPr>
        <w:t>药物效应动力学</w:t>
      </w:r>
    </w:p>
    <w:p w:rsidR="004B6A7B" w:rsidRPr="00BD15E2" w:rsidRDefault="004A1095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1.</w:t>
      </w:r>
      <w:r w:rsidR="004B6A7B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药物作用的基本规律</w:t>
      </w:r>
      <w:r w:rsidR="00176D6E"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4B6A7B" w:rsidRPr="00BD15E2">
        <w:rPr>
          <w:rFonts w:ascii="仿宋_GB2312" w:eastAsia="仿宋_GB2312" w:hAnsiTheme="minorEastAsia" w:hint="eastAsia"/>
          <w:sz w:val="28"/>
          <w:szCs w:val="28"/>
        </w:rPr>
        <w:t>熟悉药物的基本作用</w:t>
      </w:r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：兴奋作用和抑制作用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掌握药物作用的方式：局部作用和全身作用；药物作用</w:t>
      </w:r>
      <w:r w:rsidR="00972EB3">
        <w:rPr>
          <w:rFonts w:ascii="仿宋_GB2312" w:eastAsia="仿宋_GB2312" w:hAnsiTheme="minorEastAsia" w:hint="eastAsia"/>
          <w:sz w:val="28"/>
          <w:szCs w:val="28"/>
        </w:rPr>
        <w:t>的选择性：</w:t>
      </w:r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概念及意义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掌握药物作用的两重性：治疗作用和不良反应；不良反应中副作用、毒性反应、变态反应、停药反应、后遗效应以及继发反应的概念。</w:t>
      </w:r>
    </w:p>
    <w:p w:rsidR="0012441C" w:rsidRPr="00BD15E2" w:rsidRDefault="004A1095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4B6A7B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药物</w:t>
      </w:r>
      <w:proofErr w:type="gramStart"/>
      <w:r w:rsidR="004B6A7B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的构效关系</w:t>
      </w:r>
      <w:proofErr w:type="gramEnd"/>
      <w:r w:rsidR="004B6A7B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和量效关系</w:t>
      </w:r>
      <w:r w:rsidR="00176D6E"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了解药物</w:t>
      </w:r>
      <w:proofErr w:type="gramStart"/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的构效关系</w:t>
      </w:r>
      <w:proofErr w:type="gramEnd"/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特点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proofErr w:type="gramStart"/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熟悉量</w:t>
      </w:r>
      <w:proofErr w:type="gramEnd"/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效曲线的绘制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972EB3">
        <w:rPr>
          <w:rFonts w:ascii="仿宋_GB2312" w:eastAsia="仿宋_GB2312" w:hAnsiTheme="minorEastAsia" w:hint="eastAsia"/>
          <w:sz w:val="28"/>
          <w:szCs w:val="28"/>
        </w:rPr>
        <w:t>掌握最小有效</w:t>
      </w:r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量、最小中毒量、最大效应、效价强度、安全范围、</w:t>
      </w:r>
      <w:r w:rsidR="00972EB3">
        <w:rPr>
          <w:rFonts w:ascii="仿宋_GB2312" w:eastAsia="仿宋_GB2312" w:hAnsiTheme="minorEastAsia" w:hint="eastAsia"/>
          <w:sz w:val="28"/>
          <w:szCs w:val="28"/>
        </w:rPr>
        <w:t>半数有效量、半数致死量和治疗指数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的概念</w:t>
      </w:r>
      <w:r w:rsidR="0012441C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45CB0" w:rsidRPr="00BD15E2" w:rsidRDefault="004A1095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C92E8C" w:rsidRPr="00BD15E2">
        <w:rPr>
          <w:rFonts w:ascii="仿宋_GB2312" w:eastAsia="仿宋_GB2312" w:hAnsiTheme="minorEastAsia" w:hint="eastAsia"/>
          <w:sz w:val="28"/>
          <w:szCs w:val="28"/>
        </w:rPr>
        <w:t>药物作用的机制</w:t>
      </w:r>
      <w:r w:rsidR="00176D6E"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C92E8C" w:rsidRPr="00BD15E2">
        <w:rPr>
          <w:rFonts w:ascii="仿宋_GB2312" w:eastAsia="仿宋_GB2312" w:hAnsiTheme="minorEastAsia" w:hint="eastAsia"/>
          <w:sz w:val="28"/>
          <w:szCs w:val="28"/>
        </w:rPr>
        <w:t>了解药物作用的非受体途径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C92E8C" w:rsidRPr="00BD15E2">
        <w:rPr>
          <w:rFonts w:ascii="仿宋_GB2312" w:eastAsia="仿宋_GB2312" w:hAnsiTheme="minorEastAsia" w:hint="eastAsia"/>
          <w:sz w:val="28"/>
          <w:szCs w:val="28"/>
        </w:rPr>
        <w:t>掌握受体的概念及特性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C92E8C" w:rsidRPr="00BD15E2">
        <w:rPr>
          <w:rFonts w:ascii="仿宋_GB2312" w:eastAsia="仿宋_GB2312" w:hAnsiTheme="minorEastAsia" w:hint="eastAsia"/>
          <w:sz w:val="28"/>
          <w:szCs w:val="28"/>
        </w:rPr>
        <w:t>掌握激动剂、拮抗剂、向上调节、向下调节的概念。</w:t>
      </w:r>
    </w:p>
    <w:p w:rsidR="008C01A1" w:rsidRPr="00BD15E2" w:rsidRDefault="004A1095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（三）</w:t>
      </w:r>
      <w:r w:rsidR="008C01A1" w:rsidRPr="00BD15E2">
        <w:rPr>
          <w:rFonts w:ascii="仿宋_GB2312" w:eastAsia="仿宋_GB2312" w:hAnsiTheme="minorEastAsia" w:hint="eastAsia"/>
          <w:bCs/>
          <w:sz w:val="28"/>
          <w:szCs w:val="28"/>
        </w:rPr>
        <w:t>药物代谢动力学</w:t>
      </w:r>
    </w:p>
    <w:p w:rsidR="008C01A1" w:rsidRPr="00BD15E2" w:rsidRDefault="004A1095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1.</w:t>
      </w:r>
      <w:r w:rsidR="008C01A1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药物的跨膜转运</w:t>
      </w:r>
      <w:r w:rsidR="00176D6E"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8C01A1" w:rsidRPr="00BD15E2">
        <w:rPr>
          <w:rFonts w:ascii="仿宋_GB2312" w:eastAsia="仿宋_GB2312" w:hAnsiTheme="minorEastAsia" w:hint="eastAsia"/>
          <w:sz w:val="28"/>
          <w:szCs w:val="28"/>
        </w:rPr>
        <w:t>熟悉药物跨膜转运的方式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8C01A1" w:rsidRPr="00BD15E2">
        <w:rPr>
          <w:rFonts w:ascii="仿宋_GB2312" w:eastAsia="仿宋_GB2312" w:hAnsiTheme="minorEastAsia" w:hint="eastAsia"/>
          <w:sz w:val="28"/>
          <w:szCs w:val="28"/>
        </w:rPr>
        <w:t>掌握简单扩散的特点和影响因素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8C01A1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8C01A1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药物的体内过程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8C01A1" w:rsidRPr="00BD15E2">
        <w:rPr>
          <w:rFonts w:ascii="仿宋_GB2312" w:eastAsia="仿宋_GB2312" w:hAnsiTheme="minorEastAsia" w:hint="eastAsia"/>
          <w:sz w:val="28"/>
          <w:szCs w:val="28"/>
        </w:rPr>
        <w:t>熟悉药物的体内过程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8C01A1" w:rsidRPr="00BD15E2">
        <w:rPr>
          <w:rFonts w:ascii="仿宋_GB2312" w:eastAsia="仿宋_GB2312" w:hAnsiTheme="minorEastAsia" w:hint="eastAsia"/>
          <w:sz w:val="28"/>
          <w:szCs w:val="28"/>
        </w:rPr>
        <w:t>熟悉影响药物体内过程的主要因素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8C01A1" w:rsidRPr="00BD15E2">
        <w:rPr>
          <w:rFonts w:ascii="仿宋_GB2312" w:eastAsia="仿宋_GB2312" w:hAnsiTheme="minorEastAsia" w:hint="eastAsia"/>
          <w:sz w:val="28"/>
          <w:szCs w:val="28"/>
        </w:rPr>
        <w:t>掌握</w:t>
      </w:r>
      <w:r w:rsidR="00F4781B" w:rsidRPr="00BD15E2">
        <w:rPr>
          <w:rFonts w:ascii="仿宋_GB2312" w:eastAsia="仿宋_GB2312" w:hAnsiTheme="minorEastAsia" w:hint="eastAsia"/>
          <w:sz w:val="28"/>
          <w:szCs w:val="28"/>
        </w:rPr>
        <w:t>首关消除、肝肠循环、肝药酶诱导剂和抑制剂的</w:t>
      </w:r>
      <w:r w:rsidR="00F4781B" w:rsidRPr="00BD15E2">
        <w:rPr>
          <w:rFonts w:ascii="仿宋_GB2312" w:eastAsia="仿宋_GB2312" w:hAnsiTheme="minorEastAsia" w:hint="eastAsia"/>
          <w:sz w:val="28"/>
          <w:szCs w:val="28"/>
        </w:rPr>
        <w:lastRenderedPageBreak/>
        <w:t>概念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8C01A1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F4781B" w:rsidRPr="00BD15E2">
        <w:rPr>
          <w:rFonts w:ascii="仿宋_GB2312" w:eastAsia="仿宋_GB2312" w:hAnsiTheme="minorEastAsia" w:hint="eastAsia"/>
          <w:sz w:val="28"/>
          <w:szCs w:val="28"/>
        </w:rPr>
        <w:t>体内药量变化的时间过程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proofErr w:type="gramStart"/>
      <w:r w:rsidR="00F4781B" w:rsidRPr="00BD15E2">
        <w:rPr>
          <w:rFonts w:ascii="仿宋_GB2312" w:eastAsia="仿宋_GB2312" w:hAnsiTheme="minorEastAsia" w:hint="eastAsia"/>
          <w:sz w:val="28"/>
          <w:szCs w:val="28"/>
        </w:rPr>
        <w:t>熟悉药</w:t>
      </w:r>
      <w:proofErr w:type="gramEnd"/>
      <w:r w:rsidR="00F4781B" w:rsidRPr="00BD15E2">
        <w:rPr>
          <w:rFonts w:ascii="仿宋_GB2312" w:eastAsia="仿宋_GB2312" w:hAnsiTheme="minorEastAsia" w:hint="eastAsia"/>
          <w:sz w:val="28"/>
          <w:szCs w:val="28"/>
        </w:rPr>
        <w:t>时曲线及其意义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F4781B" w:rsidRPr="00BD15E2">
        <w:rPr>
          <w:rFonts w:ascii="仿宋_GB2312" w:eastAsia="仿宋_GB2312" w:hAnsiTheme="minorEastAsia" w:hint="eastAsia"/>
          <w:sz w:val="28"/>
          <w:szCs w:val="28"/>
        </w:rPr>
        <w:t>掌握药物代谢动力学的基本参数：生物利用度、半衰期、稳态血药浓度的概念及意义。</w:t>
      </w:r>
    </w:p>
    <w:p w:rsidR="00FE1180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（四）</w:t>
      </w:r>
      <w:r w:rsidR="00972EB3">
        <w:rPr>
          <w:rFonts w:ascii="仿宋_GB2312" w:eastAsia="仿宋_GB2312" w:hAnsiTheme="minorEastAsia" w:hint="eastAsia"/>
          <w:bCs/>
          <w:sz w:val="28"/>
          <w:szCs w:val="28"/>
        </w:rPr>
        <w:t>影响药物效应</w:t>
      </w:r>
      <w:r w:rsidR="00FE1180" w:rsidRPr="00BD15E2">
        <w:rPr>
          <w:rFonts w:ascii="仿宋_GB2312" w:eastAsia="仿宋_GB2312" w:hAnsiTheme="minorEastAsia" w:hint="eastAsia"/>
          <w:bCs/>
          <w:sz w:val="28"/>
          <w:szCs w:val="28"/>
        </w:rPr>
        <w:t>的因素</w:t>
      </w:r>
    </w:p>
    <w:p w:rsidR="00E22055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1.</w:t>
      </w:r>
      <w:r w:rsidR="00FE1180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药物方面的因素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FE1180" w:rsidRPr="00BD15E2">
        <w:rPr>
          <w:rFonts w:ascii="仿宋_GB2312" w:eastAsia="仿宋_GB2312" w:hAnsiTheme="minorEastAsia" w:hint="eastAsia"/>
          <w:sz w:val="28"/>
          <w:szCs w:val="28"/>
        </w:rPr>
        <w:t>熟悉药物因素对药物效应的影响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FE1180" w:rsidRPr="00BD15E2">
        <w:rPr>
          <w:rFonts w:ascii="仿宋_GB2312" w:eastAsia="仿宋_GB2312" w:hAnsiTheme="minorEastAsia" w:hint="eastAsia"/>
          <w:sz w:val="28"/>
          <w:szCs w:val="28"/>
        </w:rPr>
        <w:t>掌握药物相互作用的特点以及协同作用、拮抗作用的概念。</w:t>
      </w:r>
    </w:p>
    <w:p w:rsidR="00FE1180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E22055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机体方面的因素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E22055" w:rsidRPr="00BD15E2">
        <w:rPr>
          <w:rFonts w:ascii="仿宋_GB2312" w:eastAsia="仿宋_GB2312" w:hAnsiTheme="minorEastAsia" w:hint="eastAsia"/>
          <w:sz w:val="28"/>
          <w:szCs w:val="28"/>
        </w:rPr>
        <w:t>熟悉影响药物效应的机体方面的因素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F4781B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E22055" w:rsidRPr="00BD15E2">
        <w:rPr>
          <w:rFonts w:ascii="仿宋_GB2312" w:eastAsia="仿宋_GB2312" w:hAnsiTheme="minorEastAsia" w:hint="eastAsia"/>
          <w:sz w:val="28"/>
          <w:szCs w:val="28"/>
        </w:rPr>
        <w:t>反复用药引起的机体反应性变化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E22055" w:rsidRPr="00BD15E2">
        <w:rPr>
          <w:rFonts w:ascii="仿宋_GB2312" w:eastAsia="仿宋_GB2312" w:hAnsiTheme="minorEastAsia" w:hint="eastAsia"/>
          <w:sz w:val="28"/>
          <w:szCs w:val="28"/>
        </w:rPr>
        <w:t>掌握耐受性、耐药性及依赖性的概念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BD0636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（五）</w:t>
      </w:r>
      <w:r w:rsidR="00BD0636" w:rsidRPr="00BD15E2">
        <w:rPr>
          <w:rFonts w:ascii="仿宋_GB2312" w:eastAsia="仿宋_GB2312" w:hAnsiTheme="minorEastAsia" w:hint="eastAsia"/>
          <w:bCs/>
          <w:sz w:val="28"/>
          <w:szCs w:val="28"/>
        </w:rPr>
        <w:t>传出神经系统药理概论</w:t>
      </w:r>
    </w:p>
    <w:p w:rsidR="00BD0636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1.</w:t>
      </w:r>
      <w:r w:rsidR="00BD0636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传出神经系统分类、递质</w:t>
      </w:r>
      <w:r w:rsidR="00B154AA">
        <w:rPr>
          <w:rFonts w:ascii="仿宋_GB2312" w:eastAsia="仿宋_GB2312" w:hAnsiTheme="minorEastAsia" w:cs="宋体" w:hint="eastAsia"/>
          <w:bCs/>
          <w:sz w:val="28"/>
          <w:szCs w:val="28"/>
        </w:rPr>
        <w:t>与</w:t>
      </w:r>
      <w:r w:rsidR="00BD0636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受体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BD0636" w:rsidRPr="00BD15E2">
        <w:rPr>
          <w:rFonts w:ascii="仿宋_GB2312" w:eastAsia="仿宋_GB2312" w:hAnsiTheme="minorEastAsia" w:hint="eastAsia"/>
          <w:sz w:val="28"/>
          <w:szCs w:val="28"/>
        </w:rPr>
        <w:t>了解传出神经系统分类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BD0636" w:rsidRPr="00BD15E2">
        <w:rPr>
          <w:rFonts w:ascii="仿宋_GB2312" w:eastAsia="仿宋_GB2312" w:hAnsiTheme="minorEastAsia" w:hint="eastAsia"/>
          <w:sz w:val="28"/>
          <w:szCs w:val="28"/>
        </w:rPr>
        <w:t>掌握递质的概念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BD0636" w:rsidRPr="00BD15E2">
        <w:rPr>
          <w:rFonts w:ascii="仿宋_GB2312" w:eastAsia="仿宋_GB2312" w:hAnsiTheme="minorEastAsia" w:hint="eastAsia"/>
          <w:sz w:val="28"/>
          <w:szCs w:val="28"/>
        </w:rPr>
        <w:t>熟悉传出神经系统受体分类及效应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3E6B98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B154AA">
        <w:rPr>
          <w:rFonts w:ascii="仿宋_GB2312" w:eastAsia="仿宋_GB2312" w:hAnsiTheme="minorEastAsia" w:cs="宋体" w:hint="eastAsia"/>
          <w:bCs/>
          <w:sz w:val="28"/>
          <w:szCs w:val="28"/>
        </w:rPr>
        <w:t>传出神经系统</w:t>
      </w:r>
      <w:r w:rsidR="00BD0636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药物作用方式与分类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3E6B98" w:rsidRPr="00BD15E2">
        <w:rPr>
          <w:rFonts w:ascii="仿宋_GB2312" w:eastAsia="仿宋_GB2312" w:hAnsiTheme="minorEastAsia" w:cs="Times New Roman" w:hint="eastAsia"/>
          <w:sz w:val="28"/>
          <w:szCs w:val="28"/>
        </w:rPr>
        <w:t>掌握传出神经系统药物分类及代表药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3E6B98" w:rsidRPr="00BD15E2">
        <w:rPr>
          <w:rFonts w:ascii="仿宋_GB2312" w:eastAsia="仿宋_GB2312" w:hAnsiTheme="minorEastAsia" w:cs="Times New Roman" w:hint="eastAsia"/>
          <w:sz w:val="28"/>
          <w:szCs w:val="28"/>
        </w:rPr>
        <w:t>熟悉传出神经系统药物作用方式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EE7892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（六）</w:t>
      </w:r>
      <w:r w:rsidR="00EE7892" w:rsidRPr="00BD15E2">
        <w:rPr>
          <w:rFonts w:ascii="仿宋_GB2312" w:eastAsia="仿宋_GB2312" w:hAnsiTheme="minorEastAsia" w:hint="eastAsia"/>
          <w:bCs/>
          <w:sz w:val="28"/>
          <w:szCs w:val="28"/>
        </w:rPr>
        <w:t>拟胆碱药</w:t>
      </w:r>
    </w:p>
    <w:p w:rsidR="00EE7892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1.</w:t>
      </w:r>
      <w:r w:rsidR="00EE7892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胆碱受体激动药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EE7892" w:rsidRPr="00BD15E2">
        <w:rPr>
          <w:rFonts w:ascii="仿宋_GB2312" w:eastAsia="仿宋_GB2312" w:hAnsiTheme="minorEastAsia" w:hint="eastAsia"/>
          <w:sz w:val="28"/>
          <w:szCs w:val="28"/>
        </w:rPr>
        <w:t>了解乙酰胆碱药理作用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EE7892" w:rsidRPr="00BD15E2">
        <w:rPr>
          <w:rFonts w:ascii="仿宋_GB2312" w:eastAsia="仿宋_GB2312" w:hAnsiTheme="minorEastAsia" w:hint="eastAsia"/>
          <w:sz w:val="28"/>
          <w:szCs w:val="28"/>
        </w:rPr>
        <w:t>掌握毛果芸香碱的药理作用、临床用途和不良反应。</w:t>
      </w:r>
    </w:p>
    <w:p w:rsidR="00EE7892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EE7892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抗胆碱酯酶药和胆碱酯酶复活药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EE7892" w:rsidRPr="00BD15E2">
        <w:rPr>
          <w:rFonts w:ascii="仿宋_GB2312" w:eastAsia="仿宋_GB2312" w:hAnsiTheme="minorEastAsia" w:cs="Times New Roman" w:hint="eastAsia"/>
          <w:sz w:val="28"/>
          <w:szCs w:val="28"/>
        </w:rPr>
        <w:t>掌握新斯的明的作用与用途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EE7892" w:rsidRPr="00BD15E2">
        <w:rPr>
          <w:rFonts w:ascii="仿宋_GB2312" w:eastAsia="仿宋_GB2312" w:hAnsiTheme="minorEastAsia" w:cs="Times New Roman" w:hint="eastAsia"/>
          <w:sz w:val="28"/>
          <w:szCs w:val="28"/>
        </w:rPr>
        <w:t>熟悉毒扁豆碱的作用与用途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EE7892" w:rsidRPr="00BD15E2">
        <w:rPr>
          <w:rFonts w:ascii="仿宋_GB2312" w:eastAsia="仿宋_GB2312" w:hAnsiTheme="minorEastAsia" w:cs="Times New Roman" w:hint="eastAsia"/>
          <w:sz w:val="28"/>
          <w:szCs w:val="28"/>
        </w:rPr>
        <w:t>掌握有机磷酸酯类中毒的机制及解救的基本原则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EE7892" w:rsidRPr="00BD15E2">
        <w:rPr>
          <w:rFonts w:ascii="仿宋_GB2312" w:eastAsia="仿宋_GB2312" w:hAnsiTheme="minorEastAsia" w:cs="Times New Roman" w:hint="eastAsia"/>
          <w:sz w:val="28"/>
          <w:szCs w:val="28"/>
        </w:rPr>
        <w:t>熟悉有机磷酸酯类急性中毒的中毒症状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EE7892" w:rsidRPr="00BD15E2">
        <w:rPr>
          <w:rFonts w:ascii="仿宋_GB2312" w:eastAsia="仿宋_GB2312" w:hAnsiTheme="minorEastAsia" w:cs="Times New Roman" w:hint="eastAsia"/>
          <w:sz w:val="28"/>
          <w:szCs w:val="28"/>
        </w:rPr>
        <w:t>熟悉胆碱酯酶复活药</w:t>
      </w:r>
      <w:r w:rsidR="008A1D72" w:rsidRPr="00BD15E2">
        <w:rPr>
          <w:rFonts w:ascii="仿宋_GB2312" w:eastAsia="仿宋_GB2312" w:hAnsiTheme="minorEastAsia" w:cs="Times New Roman" w:hint="eastAsia"/>
          <w:sz w:val="28"/>
          <w:szCs w:val="28"/>
        </w:rPr>
        <w:t>解毒机制及不良反</w:t>
      </w:r>
      <w:r w:rsidR="0080277A">
        <w:rPr>
          <w:rFonts w:ascii="仿宋_GB2312" w:eastAsia="仿宋_GB2312" w:hAnsiTheme="minorEastAsia" w:cs="Times New Roman" w:hint="eastAsia"/>
          <w:sz w:val="28"/>
          <w:szCs w:val="28"/>
        </w:rPr>
        <w:t>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D76252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（七）</w:t>
      </w:r>
      <w:r w:rsidR="00D76252" w:rsidRPr="00BD15E2">
        <w:rPr>
          <w:rFonts w:ascii="仿宋_GB2312" w:eastAsia="仿宋_GB2312" w:hAnsiTheme="minorEastAsia" w:hint="eastAsia"/>
          <w:bCs/>
          <w:sz w:val="28"/>
          <w:szCs w:val="28"/>
        </w:rPr>
        <w:t>胆碱受体阻断药</w:t>
      </w:r>
    </w:p>
    <w:p w:rsidR="008B38D7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1.</w:t>
      </w:r>
      <w:r w:rsidR="008B38D7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M胆碱受体阻断</w:t>
      </w:r>
      <w:r w:rsidR="00D76252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8B38D7" w:rsidRPr="00BD15E2">
        <w:rPr>
          <w:rFonts w:ascii="仿宋_GB2312" w:eastAsia="仿宋_GB2312" w:hAnsiTheme="minorEastAsia" w:hint="eastAsia"/>
          <w:sz w:val="28"/>
          <w:szCs w:val="28"/>
        </w:rPr>
        <w:t>掌握阿托品的药理作用、临床用途和不良反应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8B38D7" w:rsidRPr="00BD15E2">
        <w:rPr>
          <w:rFonts w:ascii="仿宋_GB2312" w:eastAsia="仿宋_GB2312" w:hAnsiTheme="minorEastAsia" w:cs="Times New Roman" w:hint="eastAsia"/>
          <w:sz w:val="28"/>
          <w:szCs w:val="28"/>
        </w:rPr>
        <w:t>熟悉东</w:t>
      </w:r>
      <w:proofErr w:type="gramStart"/>
      <w:r w:rsidR="008B38D7" w:rsidRPr="00BD15E2">
        <w:rPr>
          <w:rFonts w:ascii="仿宋_GB2312" w:eastAsia="仿宋_GB2312" w:hAnsiTheme="minorEastAsia" w:cs="Times New Roman" w:hint="eastAsia"/>
          <w:sz w:val="28"/>
          <w:szCs w:val="28"/>
        </w:rPr>
        <w:t>莨</w:t>
      </w:r>
      <w:proofErr w:type="gramEnd"/>
      <w:r w:rsidR="008B38D7" w:rsidRPr="00BD15E2">
        <w:rPr>
          <w:rFonts w:ascii="仿宋_GB2312" w:eastAsia="仿宋_GB2312" w:hAnsiTheme="minorEastAsia" w:cs="Times New Roman" w:hint="eastAsia"/>
          <w:sz w:val="28"/>
          <w:szCs w:val="28"/>
        </w:rPr>
        <w:t>胆碱、山</w:t>
      </w:r>
      <w:proofErr w:type="gramStart"/>
      <w:r w:rsidR="008B38D7" w:rsidRPr="00BD15E2">
        <w:rPr>
          <w:rFonts w:ascii="仿宋_GB2312" w:eastAsia="仿宋_GB2312" w:hAnsiTheme="minorEastAsia" w:cs="Times New Roman" w:hint="eastAsia"/>
          <w:sz w:val="28"/>
          <w:szCs w:val="28"/>
        </w:rPr>
        <w:t>莨</w:t>
      </w:r>
      <w:proofErr w:type="gramEnd"/>
      <w:r w:rsidR="008B38D7" w:rsidRPr="00BD15E2">
        <w:rPr>
          <w:rFonts w:ascii="仿宋_GB2312" w:eastAsia="仿宋_GB2312" w:hAnsiTheme="minorEastAsia" w:cs="Times New Roman" w:hint="eastAsia"/>
          <w:sz w:val="28"/>
          <w:szCs w:val="28"/>
        </w:rPr>
        <w:t>胆碱的作用特点及应用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BD0850">
        <w:rPr>
          <w:rFonts w:ascii="仿宋_GB2312" w:eastAsia="仿宋_GB2312" w:hAnsiTheme="minorEastAsia" w:cs="Times New Roman" w:hint="eastAsia"/>
          <w:sz w:val="28"/>
          <w:szCs w:val="28"/>
        </w:rPr>
        <w:t>了解阿托品合成</w:t>
      </w:r>
      <w:r w:rsidR="00BD0850">
        <w:rPr>
          <w:rFonts w:ascii="仿宋_GB2312" w:eastAsia="仿宋_GB2312" w:hAnsiTheme="minorEastAsia" w:cs="Times New Roman" w:hint="eastAsia"/>
          <w:sz w:val="28"/>
          <w:szCs w:val="28"/>
        </w:rPr>
        <w:lastRenderedPageBreak/>
        <w:t>代用品的作用特点和临床用途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D76252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8B38D7"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N胆碱受体阻断药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D2027D" w:rsidRPr="00BD15E2">
        <w:rPr>
          <w:rFonts w:ascii="仿宋_GB2312" w:eastAsia="仿宋_GB2312" w:hAnsiTheme="minorEastAsia" w:cs="Times New Roman" w:hint="eastAsia"/>
          <w:sz w:val="28"/>
          <w:szCs w:val="28"/>
        </w:rPr>
        <w:t>了解琥珀胆碱、筒箭毒碱的作用</w:t>
      </w:r>
      <w:r w:rsidR="00BD0850">
        <w:rPr>
          <w:rFonts w:ascii="仿宋_GB2312" w:eastAsia="仿宋_GB2312" w:hAnsiTheme="minorEastAsia" w:cs="Times New Roman" w:hint="eastAsia"/>
          <w:sz w:val="28"/>
          <w:szCs w:val="28"/>
        </w:rPr>
        <w:t>与用途。</w:t>
      </w:r>
    </w:p>
    <w:p w:rsidR="00D2027D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（八）</w:t>
      </w:r>
      <w:r w:rsidR="00D2027D" w:rsidRPr="00BD15E2">
        <w:rPr>
          <w:rFonts w:ascii="仿宋_GB2312" w:eastAsia="仿宋_GB2312" w:hAnsiTheme="minorEastAsia" w:hint="eastAsia"/>
          <w:bCs/>
          <w:sz w:val="28"/>
          <w:szCs w:val="28"/>
        </w:rPr>
        <w:t>肾上腺素受体激动药</w:t>
      </w:r>
    </w:p>
    <w:p w:rsidR="00D2027D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934798">
        <w:rPr>
          <w:rFonts w:ascii="仿宋_GB2312" w:eastAsia="仿宋_GB2312" w:hAnsiTheme="minorEastAsia" w:cs="Times New Roman" w:hint="eastAsia"/>
          <w:sz w:val="28"/>
          <w:szCs w:val="28"/>
        </w:rPr>
        <w:t>α、β受体</w:t>
      </w:r>
      <w:r w:rsidR="00D2027D" w:rsidRPr="00BD15E2">
        <w:rPr>
          <w:rFonts w:ascii="仿宋_GB2312" w:eastAsia="仿宋_GB2312" w:hAnsiTheme="minorEastAsia" w:cs="Times New Roman" w:hint="eastAsia"/>
          <w:sz w:val="28"/>
          <w:szCs w:val="28"/>
        </w:rPr>
        <w:t>激动药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D2027D" w:rsidRPr="00BD15E2">
        <w:rPr>
          <w:rFonts w:ascii="仿宋_GB2312" w:eastAsia="仿宋_GB2312" w:hAnsiTheme="minorEastAsia" w:hint="eastAsia"/>
          <w:sz w:val="28"/>
          <w:szCs w:val="28"/>
        </w:rPr>
        <w:t>掌握肾上腺素的药理作用、临床用途和不良反应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D2027D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熟悉多巴胺、麻黄碱</w:t>
      </w:r>
      <w:r w:rsidR="00D2027D" w:rsidRPr="00BD15E2">
        <w:rPr>
          <w:rFonts w:ascii="仿宋_GB2312" w:eastAsia="仿宋_GB2312" w:hAnsiTheme="minorEastAsia" w:hint="eastAsia"/>
          <w:sz w:val="28"/>
          <w:szCs w:val="28"/>
        </w:rPr>
        <w:t>药理作用、临床用途和不良反应。</w:t>
      </w:r>
    </w:p>
    <w:p w:rsidR="00D2027D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934798">
        <w:rPr>
          <w:rFonts w:ascii="仿宋_GB2312" w:eastAsia="仿宋_GB2312" w:hAnsiTheme="minorEastAsia" w:cs="Times New Roman" w:hint="eastAsia"/>
          <w:sz w:val="28"/>
          <w:szCs w:val="28"/>
        </w:rPr>
        <w:t>α受体</w:t>
      </w:r>
      <w:r w:rsidR="00D2027D" w:rsidRPr="00BD15E2">
        <w:rPr>
          <w:rFonts w:ascii="仿宋_GB2312" w:eastAsia="仿宋_GB2312" w:hAnsiTheme="minorEastAsia" w:cs="Times New Roman" w:hint="eastAsia"/>
          <w:sz w:val="28"/>
          <w:szCs w:val="28"/>
        </w:rPr>
        <w:t>激动药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D2027D" w:rsidRPr="00BD15E2">
        <w:rPr>
          <w:rFonts w:ascii="仿宋_GB2312" w:eastAsia="仿宋_GB2312" w:hAnsiTheme="minorEastAsia" w:hint="eastAsia"/>
          <w:sz w:val="28"/>
          <w:szCs w:val="28"/>
        </w:rPr>
        <w:t>掌握去甲肾上腺素的药理作用、临床用途和不良反应。</w:t>
      </w:r>
    </w:p>
    <w:p w:rsidR="00D2027D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3.</w:t>
      </w:r>
      <w:r w:rsidR="00934798">
        <w:rPr>
          <w:rFonts w:ascii="仿宋_GB2312" w:eastAsia="仿宋_GB2312" w:hAnsiTheme="minorEastAsia" w:cs="Times New Roman" w:hint="eastAsia"/>
          <w:sz w:val="28"/>
          <w:szCs w:val="28"/>
        </w:rPr>
        <w:t>β受体</w:t>
      </w:r>
      <w:r w:rsidR="00D2027D" w:rsidRPr="00BD15E2">
        <w:rPr>
          <w:rFonts w:ascii="仿宋_GB2312" w:eastAsia="仿宋_GB2312" w:hAnsiTheme="minorEastAsia" w:cs="Times New Roman" w:hint="eastAsia"/>
          <w:sz w:val="28"/>
          <w:szCs w:val="28"/>
        </w:rPr>
        <w:t>激动药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D2027D" w:rsidRPr="00BD15E2">
        <w:rPr>
          <w:rFonts w:ascii="仿宋_GB2312" w:eastAsia="仿宋_GB2312" w:hAnsiTheme="minorEastAsia" w:hint="eastAsia"/>
          <w:sz w:val="28"/>
          <w:szCs w:val="28"/>
        </w:rPr>
        <w:t>掌握异丙肾上腺素的药理作用、临床用途和不良反应。</w:t>
      </w:r>
    </w:p>
    <w:p w:rsidR="000059E2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（九）</w:t>
      </w:r>
      <w:r w:rsidR="000059E2" w:rsidRPr="00BD15E2">
        <w:rPr>
          <w:rFonts w:ascii="仿宋_GB2312" w:eastAsia="仿宋_GB2312" w:hAnsiTheme="minorEastAsia" w:hint="eastAsia"/>
          <w:bCs/>
          <w:sz w:val="28"/>
          <w:szCs w:val="28"/>
        </w:rPr>
        <w:t>肾上腺素受体阻断药</w:t>
      </w:r>
    </w:p>
    <w:p w:rsidR="000059E2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934798">
        <w:rPr>
          <w:rFonts w:ascii="仿宋_GB2312" w:eastAsia="仿宋_GB2312" w:hAnsiTheme="minorEastAsia" w:cs="Times New Roman" w:hint="eastAsia"/>
          <w:sz w:val="28"/>
          <w:szCs w:val="28"/>
        </w:rPr>
        <w:t>α受体</w:t>
      </w:r>
      <w:r w:rsidR="000059E2" w:rsidRPr="00BD15E2">
        <w:rPr>
          <w:rFonts w:ascii="仿宋_GB2312" w:eastAsia="仿宋_GB2312" w:hAnsiTheme="minorEastAsia" w:cs="Times New Roman" w:hint="eastAsia"/>
          <w:sz w:val="28"/>
          <w:szCs w:val="28"/>
        </w:rPr>
        <w:t>阻断药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0059E2" w:rsidRPr="00BD15E2">
        <w:rPr>
          <w:rFonts w:ascii="仿宋_GB2312" w:eastAsia="仿宋_GB2312" w:hAnsiTheme="minorEastAsia" w:cs="Times New Roman" w:hint="eastAsia"/>
          <w:sz w:val="28"/>
          <w:szCs w:val="28"/>
        </w:rPr>
        <w:t>熟悉</w:t>
      </w:r>
      <w:proofErr w:type="gramStart"/>
      <w:r w:rsidR="000059E2" w:rsidRPr="00BD15E2">
        <w:rPr>
          <w:rFonts w:ascii="仿宋_GB2312" w:eastAsia="仿宋_GB2312" w:hAnsiTheme="minorEastAsia" w:cs="Times New Roman" w:hint="eastAsia"/>
          <w:sz w:val="28"/>
          <w:szCs w:val="28"/>
        </w:rPr>
        <w:t>酚</w:t>
      </w:r>
      <w:proofErr w:type="gramEnd"/>
      <w:r w:rsidR="000059E2" w:rsidRPr="00BD15E2">
        <w:rPr>
          <w:rFonts w:ascii="仿宋_GB2312" w:eastAsia="仿宋_GB2312" w:hAnsiTheme="minorEastAsia" w:cs="Times New Roman" w:hint="eastAsia"/>
          <w:sz w:val="28"/>
          <w:szCs w:val="28"/>
        </w:rPr>
        <w:t>妥拉明、</w:t>
      </w:r>
      <w:proofErr w:type="gramStart"/>
      <w:r w:rsidR="000059E2" w:rsidRPr="00BD15E2">
        <w:rPr>
          <w:rFonts w:ascii="仿宋_GB2312" w:eastAsia="仿宋_GB2312" w:hAnsiTheme="minorEastAsia" w:cs="Times New Roman" w:hint="eastAsia"/>
          <w:sz w:val="28"/>
          <w:szCs w:val="28"/>
        </w:rPr>
        <w:t>酚苄</w:t>
      </w:r>
      <w:proofErr w:type="gramEnd"/>
      <w:r w:rsidR="000059E2" w:rsidRPr="00BD15E2">
        <w:rPr>
          <w:rFonts w:ascii="仿宋_GB2312" w:eastAsia="仿宋_GB2312" w:hAnsiTheme="minorEastAsia" w:cs="Times New Roman" w:hint="eastAsia"/>
          <w:sz w:val="28"/>
          <w:szCs w:val="28"/>
        </w:rPr>
        <w:t>明</w:t>
      </w:r>
      <w:r w:rsidR="00934798">
        <w:rPr>
          <w:rFonts w:ascii="仿宋_GB2312" w:eastAsia="仿宋_GB2312" w:hAnsiTheme="minorEastAsia" w:cs="Times New Roman" w:hint="eastAsia"/>
          <w:sz w:val="28"/>
          <w:szCs w:val="28"/>
        </w:rPr>
        <w:t>的体内过程；掌握</w:t>
      </w:r>
      <w:r w:rsidR="000059E2" w:rsidRPr="00BD15E2">
        <w:rPr>
          <w:rFonts w:ascii="仿宋_GB2312" w:eastAsia="仿宋_GB2312" w:hAnsiTheme="minorEastAsia" w:hint="eastAsia"/>
          <w:sz w:val="28"/>
          <w:szCs w:val="28"/>
        </w:rPr>
        <w:t>药理作用、临床用途和不良反应。</w:t>
      </w:r>
    </w:p>
    <w:p w:rsidR="00FC49AB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0059E2" w:rsidRPr="00BD15E2">
        <w:rPr>
          <w:rFonts w:ascii="仿宋_GB2312" w:eastAsia="仿宋_GB2312" w:hAnsiTheme="minorEastAsia" w:cs="Times New Roman" w:hint="eastAsia"/>
          <w:sz w:val="28"/>
          <w:szCs w:val="28"/>
        </w:rPr>
        <w:t>β受体</w:t>
      </w:r>
      <w:r w:rsidR="00FC49AB" w:rsidRPr="00BD15E2">
        <w:rPr>
          <w:rFonts w:ascii="仿宋_GB2312" w:eastAsia="仿宋_GB2312" w:hAnsiTheme="minorEastAsia" w:cs="Times New Roman" w:hint="eastAsia"/>
          <w:sz w:val="28"/>
          <w:szCs w:val="28"/>
        </w:rPr>
        <w:t>阻断</w:t>
      </w:r>
      <w:r w:rsidR="000059E2" w:rsidRPr="00BD15E2">
        <w:rPr>
          <w:rFonts w:ascii="仿宋_GB2312" w:eastAsia="仿宋_GB2312" w:hAnsiTheme="minorEastAsia" w:cs="Times New Roman" w:hint="eastAsia"/>
          <w:sz w:val="28"/>
          <w:szCs w:val="28"/>
        </w:rPr>
        <w:t>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0059E2" w:rsidRPr="00BD15E2">
        <w:rPr>
          <w:rFonts w:ascii="仿宋_GB2312" w:eastAsia="仿宋_GB2312" w:hAnsiTheme="minorEastAsia" w:hint="eastAsia"/>
          <w:sz w:val="28"/>
          <w:szCs w:val="28"/>
        </w:rPr>
        <w:t>掌握</w:t>
      </w:r>
      <w:r w:rsidR="00FC49AB" w:rsidRPr="00BD15E2">
        <w:rPr>
          <w:rFonts w:ascii="仿宋_GB2312" w:eastAsia="仿宋_GB2312" w:hAnsiTheme="minorEastAsia" w:cs="Times New Roman" w:hint="eastAsia"/>
          <w:sz w:val="28"/>
          <w:szCs w:val="28"/>
        </w:rPr>
        <w:t>β受体阻断药</w:t>
      </w:r>
      <w:r w:rsidR="000059E2" w:rsidRPr="00BD15E2">
        <w:rPr>
          <w:rFonts w:ascii="仿宋_GB2312" w:eastAsia="仿宋_GB2312" w:hAnsiTheme="minorEastAsia" w:hint="eastAsia"/>
          <w:sz w:val="28"/>
          <w:szCs w:val="28"/>
        </w:rPr>
        <w:t>的</w:t>
      </w:r>
      <w:r w:rsidR="00FC49AB" w:rsidRPr="00BD15E2">
        <w:rPr>
          <w:rFonts w:ascii="仿宋_GB2312" w:eastAsia="仿宋_GB2312" w:hAnsiTheme="minorEastAsia" w:hint="eastAsia"/>
          <w:sz w:val="28"/>
          <w:szCs w:val="28"/>
        </w:rPr>
        <w:t>共同</w:t>
      </w:r>
      <w:r w:rsidR="000059E2" w:rsidRPr="00BD15E2">
        <w:rPr>
          <w:rFonts w:ascii="仿宋_GB2312" w:eastAsia="仿宋_GB2312" w:hAnsiTheme="minorEastAsia" w:hint="eastAsia"/>
          <w:sz w:val="28"/>
          <w:szCs w:val="28"/>
        </w:rPr>
        <w:t>药理作用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proofErr w:type="gramStart"/>
      <w:r w:rsidR="00FC49AB" w:rsidRPr="00BD15E2">
        <w:rPr>
          <w:rFonts w:ascii="仿宋_GB2312" w:eastAsia="仿宋_GB2312" w:hAnsiTheme="minorEastAsia" w:hint="eastAsia"/>
          <w:sz w:val="28"/>
          <w:szCs w:val="28"/>
        </w:rPr>
        <w:t>熟悉</w:t>
      </w:r>
      <w:r w:rsidR="00FC49AB" w:rsidRPr="00BD15E2">
        <w:rPr>
          <w:rFonts w:ascii="仿宋_GB2312" w:eastAsia="仿宋_GB2312" w:hAnsiTheme="minorEastAsia" w:cs="Times New Roman" w:hint="eastAsia"/>
          <w:sz w:val="28"/>
          <w:szCs w:val="28"/>
        </w:rPr>
        <w:t>β</w:t>
      </w:r>
      <w:proofErr w:type="gramEnd"/>
      <w:r w:rsidR="00FC49AB" w:rsidRPr="00BD15E2">
        <w:rPr>
          <w:rFonts w:ascii="仿宋_GB2312" w:eastAsia="仿宋_GB2312" w:hAnsiTheme="minorEastAsia" w:cs="Times New Roman" w:hint="eastAsia"/>
          <w:sz w:val="28"/>
          <w:szCs w:val="28"/>
        </w:rPr>
        <w:t>受体阻断药分类及特点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FC49AB" w:rsidRPr="00BD15E2">
        <w:rPr>
          <w:rFonts w:ascii="仿宋_GB2312" w:eastAsia="仿宋_GB2312" w:hAnsiTheme="minorEastAsia" w:cs="Times New Roman" w:hint="eastAsia"/>
          <w:sz w:val="28"/>
          <w:szCs w:val="28"/>
        </w:rPr>
        <w:t>掌握</w:t>
      </w:r>
      <w:r w:rsidR="00D05D34" w:rsidRPr="00BD15E2">
        <w:rPr>
          <w:rFonts w:ascii="仿宋_GB2312" w:eastAsia="仿宋_GB2312" w:hAnsiTheme="minorEastAsia" w:cs="Times New Roman" w:hint="eastAsia"/>
          <w:sz w:val="28"/>
          <w:szCs w:val="28"/>
        </w:rPr>
        <w:t>β受体阻断药</w:t>
      </w:r>
      <w:r w:rsidR="00FC49AB" w:rsidRPr="00BD15E2">
        <w:rPr>
          <w:rFonts w:ascii="仿宋_GB2312" w:eastAsia="仿宋_GB2312" w:hAnsiTheme="minorEastAsia" w:cs="Times New Roman" w:hint="eastAsia"/>
          <w:sz w:val="28"/>
          <w:szCs w:val="28"/>
        </w:rPr>
        <w:t>的临床</w:t>
      </w:r>
      <w:r w:rsidR="00D05D34">
        <w:rPr>
          <w:rFonts w:ascii="仿宋_GB2312" w:eastAsia="仿宋_GB2312" w:hAnsiTheme="minorEastAsia" w:cs="Times New Roman" w:hint="eastAsia"/>
          <w:sz w:val="28"/>
          <w:szCs w:val="28"/>
        </w:rPr>
        <w:t>用途</w:t>
      </w:r>
      <w:r w:rsidR="00FC49AB" w:rsidRPr="00BD15E2">
        <w:rPr>
          <w:rFonts w:ascii="仿宋_GB2312" w:eastAsia="仿宋_GB2312" w:hAnsiTheme="minorEastAsia" w:cs="Times New Roman" w:hint="eastAsia"/>
          <w:sz w:val="28"/>
          <w:szCs w:val="28"/>
        </w:rPr>
        <w:t>、不良反应及禁忌症。</w:t>
      </w:r>
    </w:p>
    <w:p w:rsidR="00BB1F84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（十）</w:t>
      </w:r>
      <w:r w:rsidR="00BB1F84" w:rsidRPr="00BD15E2">
        <w:rPr>
          <w:rFonts w:ascii="仿宋_GB2312" w:eastAsia="仿宋_GB2312" w:hAnsiTheme="minorEastAsia" w:hint="eastAsia"/>
          <w:bCs/>
          <w:sz w:val="28"/>
          <w:szCs w:val="28"/>
        </w:rPr>
        <w:t>局部麻醉药</w:t>
      </w:r>
    </w:p>
    <w:p w:rsidR="000059E2" w:rsidRPr="00BD15E2" w:rsidRDefault="00BB1F84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熟悉麻醉药的类别及常用代表药物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hint="eastAsia"/>
          <w:sz w:val="28"/>
          <w:szCs w:val="28"/>
        </w:rPr>
        <w:t>了解局部麻醉药的概念、药理作用和临床用途。</w:t>
      </w:r>
    </w:p>
    <w:p w:rsidR="00BB1F84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（十一）</w:t>
      </w:r>
      <w:r w:rsidR="00BB1F84" w:rsidRPr="00BD15E2">
        <w:rPr>
          <w:rFonts w:ascii="仿宋_GB2312" w:eastAsia="仿宋_GB2312" w:hAnsiTheme="minorEastAsia" w:hint="eastAsia"/>
          <w:bCs/>
          <w:sz w:val="28"/>
          <w:szCs w:val="28"/>
        </w:rPr>
        <w:t>镇静催眠药</w:t>
      </w:r>
    </w:p>
    <w:p w:rsidR="00BB1F84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BB1F84" w:rsidRPr="00BD15E2">
        <w:rPr>
          <w:rFonts w:ascii="仿宋_GB2312" w:eastAsia="仿宋_GB2312" w:hAnsiTheme="minorEastAsia" w:cs="Times New Roman" w:hint="eastAsia"/>
          <w:sz w:val="28"/>
          <w:szCs w:val="28"/>
        </w:rPr>
        <w:t>苯二氮</w:t>
      </w:r>
      <w:r w:rsidR="00BB1F84" w:rsidRPr="00BD15E2">
        <w:rPr>
          <w:rFonts w:ascii="仿宋_GB2312" w:eastAsia="仿宋_GB2312" w:hAnsiTheme="minorEastAsia" w:cs="Times New Roman" w:hint="eastAsia"/>
          <w:noProof/>
          <w:sz w:val="28"/>
          <w:szCs w:val="28"/>
        </w:rPr>
        <w:drawing>
          <wp:inline distT="0" distB="0" distL="0" distR="0">
            <wp:extent cx="154305" cy="16637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F84" w:rsidRPr="00BD15E2">
        <w:rPr>
          <w:rFonts w:ascii="仿宋_GB2312" w:eastAsia="仿宋_GB2312" w:hAnsiTheme="minorEastAsia" w:cs="Times New Roman" w:hint="eastAsia"/>
          <w:sz w:val="28"/>
          <w:szCs w:val="28"/>
        </w:rPr>
        <w:t>类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BB1F84" w:rsidRPr="00BD15E2">
        <w:rPr>
          <w:rFonts w:ascii="仿宋_GB2312" w:eastAsia="仿宋_GB2312" w:hAnsiTheme="minorEastAsia" w:cs="Times New Roman" w:hint="eastAsia"/>
          <w:sz w:val="28"/>
          <w:szCs w:val="28"/>
        </w:rPr>
        <w:t>掌握苯二氮</w:t>
      </w:r>
      <w:r w:rsidR="00BB1F84" w:rsidRPr="00BD15E2">
        <w:rPr>
          <w:rFonts w:ascii="仿宋_GB2312" w:eastAsia="仿宋_GB2312" w:hAnsiTheme="minorEastAsia" w:cs="Times New Roman" w:hint="eastAsia"/>
          <w:noProof/>
          <w:sz w:val="28"/>
          <w:szCs w:val="28"/>
        </w:rPr>
        <w:drawing>
          <wp:inline distT="0" distB="0" distL="0" distR="0">
            <wp:extent cx="154305" cy="166370"/>
            <wp:effectExtent l="19050" t="0" r="0" b="0"/>
            <wp:docPr id="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F84" w:rsidRPr="00BD15E2">
        <w:rPr>
          <w:rFonts w:ascii="仿宋_GB2312" w:eastAsia="仿宋_GB2312" w:hAnsiTheme="minorEastAsia" w:cs="Times New Roman" w:hint="eastAsia"/>
          <w:sz w:val="28"/>
          <w:szCs w:val="28"/>
        </w:rPr>
        <w:t>类药物的</w:t>
      </w:r>
      <w:r w:rsidR="00BB1F84" w:rsidRPr="00BD15E2">
        <w:rPr>
          <w:rFonts w:ascii="仿宋_GB2312" w:eastAsia="仿宋_GB2312" w:hAnsiTheme="minorEastAsia" w:hint="eastAsia"/>
          <w:sz w:val="28"/>
          <w:szCs w:val="28"/>
        </w:rPr>
        <w:t>药理作用、临床用途和不良反应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BB1F84" w:rsidRPr="00BD15E2">
        <w:rPr>
          <w:rFonts w:ascii="仿宋_GB2312" w:eastAsia="仿宋_GB2312" w:hAnsiTheme="minorEastAsia" w:hint="eastAsia"/>
          <w:sz w:val="28"/>
          <w:szCs w:val="28"/>
        </w:rPr>
        <w:t>熟悉</w:t>
      </w:r>
      <w:r w:rsidR="00BB1F84" w:rsidRPr="00BD15E2">
        <w:rPr>
          <w:rFonts w:ascii="仿宋_GB2312" w:eastAsia="仿宋_GB2312" w:hAnsiTheme="minorEastAsia" w:cs="Times New Roman" w:hint="eastAsia"/>
          <w:sz w:val="28"/>
          <w:szCs w:val="28"/>
        </w:rPr>
        <w:t>苯二氮</w:t>
      </w:r>
      <w:r w:rsidR="00BB1F84" w:rsidRPr="00BD15E2">
        <w:rPr>
          <w:rFonts w:ascii="仿宋_GB2312" w:eastAsia="仿宋_GB2312" w:hAnsiTheme="minorEastAsia" w:cs="Times New Roman" w:hint="eastAsia"/>
          <w:noProof/>
          <w:sz w:val="28"/>
          <w:szCs w:val="28"/>
        </w:rPr>
        <w:drawing>
          <wp:inline distT="0" distB="0" distL="0" distR="0">
            <wp:extent cx="154305" cy="166370"/>
            <wp:effectExtent l="19050" t="0" r="0" b="0"/>
            <wp:docPr id="1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312">
        <w:rPr>
          <w:rFonts w:ascii="仿宋_GB2312" w:eastAsia="仿宋_GB2312" w:hAnsiTheme="minorEastAsia" w:cs="Times New Roman" w:hint="eastAsia"/>
          <w:sz w:val="28"/>
          <w:szCs w:val="28"/>
        </w:rPr>
        <w:t>类药物的分类</w:t>
      </w:r>
      <w:r w:rsidR="00BB1F84" w:rsidRPr="00BD15E2">
        <w:rPr>
          <w:rFonts w:ascii="仿宋_GB2312" w:eastAsia="仿宋_GB2312" w:hAnsiTheme="minorEastAsia" w:cs="Times New Roman" w:hint="eastAsia"/>
          <w:sz w:val="28"/>
          <w:szCs w:val="28"/>
        </w:rPr>
        <w:t>及体内过程。</w:t>
      </w:r>
    </w:p>
    <w:p w:rsidR="00BB1F84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BB1F84" w:rsidRPr="00BD15E2">
        <w:rPr>
          <w:rFonts w:ascii="仿宋_GB2312" w:eastAsia="仿宋_GB2312" w:hAnsiTheme="minorEastAsia" w:cs="Times New Roman" w:hint="eastAsia"/>
          <w:sz w:val="28"/>
          <w:szCs w:val="28"/>
        </w:rPr>
        <w:t>巴比妥类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BB1F84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熟悉巴比妥类药物的</w:t>
      </w:r>
      <w:r w:rsidR="00BB1F84" w:rsidRPr="00BD15E2">
        <w:rPr>
          <w:rFonts w:ascii="仿宋_GB2312" w:eastAsia="仿宋_GB2312" w:hAnsiTheme="minorEastAsia" w:hint="eastAsia"/>
          <w:sz w:val="28"/>
          <w:szCs w:val="28"/>
        </w:rPr>
        <w:t>药理作用、临床用途和不良反应及中毒解救。</w:t>
      </w:r>
    </w:p>
    <w:p w:rsidR="00F5239F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F5239F" w:rsidRPr="00BD15E2">
        <w:rPr>
          <w:rFonts w:ascii="仿宋_GB2312" w:eastAsia="仿宋_GB2312" w:hAnsiTheme="minorEastAsia" w:hint="eastAsia"/>
          <w:sz w:val="28"/>
          <w:szCs w:val="28"/>
        </w:rPr>
        <w:t>其他镇静催眠药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F5239F" w:rsidRPr="00BD15E2">
        <w:rPr>
          <w:rFonts w:ascii="仿宋_GB2312" w:eastAsia="仿宋_GB2312" w:hAnsiTheme="minorEastAsia" w:cs="Times New Roman" w:hint="eastAsia"/>
          <w:sz w:val="28"/>
          <w:szCs w:val="28"/>
        </w:rPr>
        <w:t>了解水合氯醛、</w:t>
      </w:r>
      <w:proofErr w:type="gramStart"/>
      <w:r w:rsidR="00F5239F" w:rsidRPr="00BD15E2">
        <w:rPr>
          <w:rFonts w:ascii="仿宋_GB2312" w:eastAsia="仿宋_GB2312" w:hAnsiTheme="minorEastAsia" w:cs="Times New Roman" w:hint="eastAsia"/>
          <w:sz w:val="28"/>
          <w:szCs w:val="28"/>
        </w:rPr>
        <w:t>丁螺</w:t>
      </w:r>
      <w:proofErr w:type="gramEnd"/>
      <w:r w:rsidR="00F5239F" w:rsidRPr="00BD15E2">
        <w:rPr>
          <w:rFonts w:ascii="仿宋_GB2312" w:eastAsia="仿宋_GB2312" w:hAnsiTheme="minorEastAsia" w:cs="Times New Roman" w:hint="eastAsia"/>
          <w:sz w:val="28"/>
          <w:szCs w:val="28"/>
        </w:rPr>
        <w:t>环酮、</w:t>
      </w:r>
      <w:proofErr w:type="gramStart"/>
      <w:r w:rsidR="00F5239F" w:rsidRPr="00BD15E2">
        <w:rPr>
          <w:rFonts w:ascii="仿宋_GB2312" w:eastAsia="仿宋_GB2312" w:hAnsiTheme="minorEastAsia" w:cs="Times New Roman" w:hint="eastAsia"/>
          <w:sz w:val="28"/>
          <w:szCs w:val="28"/>
        </w:rPr>
        <w:t>唑吡</w:t>
      </w:r>
      <w:proofErr w:type="gramEnd"/>
      <w:r w:rsidR="00F5239F" w:rsidRPr="00BD15E2">
        <w:rPr>
          <w:rFonts w:ascii="仿宋_GB2312" w:eastAsia="仿宋_GB2312" w:hAnsiTheme="minorEastAsia" w:cs="Times New Roman" w:hint="eastAsia"/>
          <w:sz w:val="28"/>
          <w:szCs w:val="28"/>
        </w:rPr>
        <w:t>坦的作用特点。</w:t>
      </w:r>
    </w:p>
    <w:p w:rsidR="00AC298E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lastRenderedPageBreak/>
        <w:t>（十二）</w:t>
      </w:r>
      <w:r w:rsidR="00AC298E" w:rsidRPr="00BD15E2">
        <w:rPr>
          <w:rFonts w:ascii="仿宋_GB2312" w:eastAsia="仿宋_GB2312" w:hAnsiTheme="minorEastAsia" w:hint="eastAsia"/>
          <w:bCs/>
          <w:sz w:val="28"/>
          <w:szCs w:val="28"/>
        </w:rPr>
        <w:t>抗癫痫药和抗惊厥药</w:t>
      </w:r>
    </w:p>
    <w:p w:rsidR="00AC298E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AC298E" w:rsidRPr="00BD15E2">
        <w:rPr>
          <w:rFonts w:ascii="仿宋_GB2312" w:eastAsia="仿宋_GB2312" w:hAnsiTheme="minorEastAsia" w:cs="Times New Roman" w:hint="eastAsia"/>
          <w:sz w:val="28"/>
          <w:szCs w:val="28"/>
        </w:rPr>
        <w:t>抗癫痫药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AC298E" w:rsidRPr="00BD15E2">
        <w:rPr>
          <w:rFonts w:ascii="仿宋_GB2312" w:eastAsia="仿宋_GB2312" w:hAnsiTheme="minorEastAsia" w:cs="Times New Roman" w:hint="eastAsia"/>
          <w:sz w:val="28"/>
          <w:szCs w:val="28"/>
        </w:rPr>
        <w:t>了解癫痫发作类型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AC298E" w:rsidRPr="00BD15E2">
        <w:rPr>
          <w:rFonts w:ascii="仿宋_GB2312" w:eastAsia="仿宋_GB2312" w:hAnsiTheme="minorEastAsia" w:hint="eastAsia"/>
          <w:sz w:val="28"/>
          <w:szCs w:val="28"/>
        </w:rPr>
        <w:t>熟悉</w:t>
      </w:r>
      <w:r w:rsidR="00AC298E" w:rsidRPr="00BD15E2">
        <w:rPr>
          <w:rFonts w:ascii="仿宋_GB2312" w:eastAsia="仿宋_GB2312" w:hAnsiTheme="minorEastAsia" w:cs="Times New Roman" w:hint="eastAsia"/>
          <w:sz w:val="28"/>
          <w:szCs w:val="28"/>
        </w:rPr>
        <w:t>抗癫痫药的作用方式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AC298E" w:rsidRPr="00BD15E2">
        <w:rPr>
          <w:rFonts w:ascii="仿宋_GB2312" w:eastAsia="仿宋_GB2312" w:hAnsiTheme="minorEastAsia" w:cs="Times New Roman" w:hint="eastAsia"/>
          <w:sz w:val="28"/>
          <w:szCs w:val="28"/>
        </w:rPr>
        <w:t>掌握苯妥英钠的药理作用、临床</w:t>
      </w:r>
      <w:r w:rsidR="004113C5">
        <w:rPr>
          <w:rFonts w:ascii="仿宋_GB2312" w:eastAsia="仿宋_GB2312" w:hAnsiTheme="minorEastAsia" w:cs="Times New Roman" w:hint="eastAsia"/>
          <w:sz w:val="28"/>
          <w:szCs w:val="28"/>
        </w:rPr>
        <w:t>用途</w:t>
      </w:r>
      <w:r w:rsidR="00AC298E" w:rsidRPr="00BD15E2">
        <w:rPr>
          <w:rFonts w:ascii="仿宋_GB2312" w:eastAsia="仿宋_GB2312" w:hAnsiTheme="minorEastAsia" w:cs="Times New Roman" w:hint="eastAsia"/>
          <w:sz w:val="28"/>
          <w:szCs w:val="28"/>
        </w:rPr>
        <w:t>及主要不良反应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4113C5">
        <w:rPr>
          <w:rFonts w:ascii="仿宋_GB2312" w:eastAsia="仿宋_GB2312" w:hAnsiTheme="minorEastAsia" w:cs="Times New Roman" w:hint="eastAsia"/>
          <w:sz w:val="28"/>
          <w:szCs w:val="28"/>
        </w:rPr>
        <w:t>掌握卡马西平、乙</w:t>
      </w:r>
      <w:proofErr w:type="gramStart"/>
      <w:r w:rsidR="004113C5">
        <w:rPr>
          <w:rFonts w:ascii="仿宋_GB2312" w:eastAsia="仿宋_GB2312" w:hAnsiTheme="minorEastAsia" w:cs="Times New Roman" w:hint="eastAsia"/>
          <w:sz w:val="28"/>
          <w:szCs w:val="28"/>
        </w:rPr>
        <w:t>琥</w:t>
      </w:r>
      <w:proofErr w:type="gramEnd"/>
      <w:r w:rsidR="004113C5">
        <w:rPr>
          <w:rFonts w:ascii="仿宋_GB2312" w:eastAsia="仿宋_GB2312" w:hAnsiTheme="minorEastAsia" w:cs="Times New Roman" w:hint="eastAsia"/>
          <w:sz w:val="28"/>
          <w:szCs w:val="28"/>
        </w:rPr>
        <w:t>胺、</w:t>
      </w:r>
      <w:proofErr w:type="gramStart"/>
      <w:r w:rsidR="004113C5">
        <w:rPr>
          <w:rFonts w:ascii="仿宋_GB2312" w:eastAsia="仿宋_GB2312" w:hAnsiTheme="minorEastAsia" w:cs="Times New Roman" w:hint="eastAsia"/>
          <w:sz w:val="28"/>
          <w:szCs w:val="28"/>
        </w:rPr>
        <w:t>丙戊</w:t>
      </w:r>
      <w:proofErr w:type="gramEnd"/>
      <w:r w:rsidR="004113C5">
        <w:rPr>
          <w:rFonts w:ascii="仿宋_GB2312" w:eastAsia="仿宋_GB2312" w:hAnsiTheme="minorEastAsia" w:cs="Times New Roman" w:hint="eastAsia"/>
          <w:sz w:val="28"/>
          <w:szCs w:val="28"/>
        </w:rPr>
        <w:t>酸钠、地西</w:t>
      </w:r>
      <w:proofErr w:type="gramStart"/>
      <w:r w:rsidR="004113C5">
        <w:rPr>
          <w:rFonts w:ascii="仿宋_GB2312" w:eastAsia="仿宋_GB2312" w:hAnsiTheme="minorEastAsia" w:cs="Times New Roman" w:hint="eastAsia"/>
          <w:sz w:val="28"/>
          <w:szCs w:val="28"/>
        </w:rPr>
        <w:t>泮</w:t>
      </w:r>
      <w:proofErr w:type="gramEnd"/>
      <w:r w:rsidR="004113C5">
        <w:rPr>
          <w:rFonts w:ascii="仿宋_GB2312" w:eastAsia="仿宋_GB2312" w:hAnsiTheme="minorEastAsia" w:cs="Times New Roman" w:hint="eastAsia"/>
          <w:sz w:val="28"/>
          <w:szCs w:val="28"/>
        </w:rPr>
        <w:t>、苯巴比妥的临床用途</w:t>
      </w:r>
      <w:r w:rsidR="00AC298E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AC298E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AC298E" w:rsidRPr="00BD15E2">
        <w:rPr>
          <w:rFonts w:ascii="仿宋_GB2312" w:eastAsia="仿宋_GB2312" w:hAnsiTheme="minorEastAsia" w:cs="Times New Roman" w:hint="eastAsia"/>
          <w:sz w:val="28"/>
          <w:szCs w:val="28"/>
        </w:rPr>
        <w:t>抗惊厥药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AC298E" w:rsidRPr="00BD15E2">
        <w:rPr>
          <w:rFonts w:ascii="仿宋_GB2312" w:eastAsia="仿宋_GB2312" w:hAnsiTheme="minorEastAsia" w:cs="Times New Roman" w:hint="eastAsia"/>
          <w:sz w:val="28"/>
          <w:szCs w:val="28"/>
        </w:rPr>
        <w:t>了解硫酸镁的</w:t>
      </w:r>
      <w:r w:rsidR="00AC298E" w:rsidRPr="00BD15E2">
        <w:rPr>
          <w:rFonts w:ascii="仿宋_GB2312" w:eastAsia="仿宋_GB2312" w:hAnsiTheme="minorEastAsia" w:hint="eastAsia"/>
          <w:sz w:val="28"/>
          <w:szCs w:val="28"/>
        </w:rPr>
        <w:t>药理作用、临床用途和不良反应。</w:t>
      </w:r>
    </w:p>
    <w:p w:rsidR="00700177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（十三）</w:t>
      </w:r>
      <w:r w:rsidR="00700177" w:rsidRPr="00BD15E2">
        <w:rPr>
          <w:rFonts w:ascii="仿宋_GB2312" w:eastAsia="仿宋_GB2312" w:hAnsiTheme="minorEastAsia" w:hint="eastAsia"/>
          <w:bCs/>
          <w:sz w:val="28"/>
          <w:szCs w:val="28"/>
        </w:rPr>
        <w:t>治疗中枢神经系统退行性疾病药</w:t>
      </w:r>
    </w:p>
    <w:p w:rsidR="00700177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700177" w:rsidRPr="00BD15E2">
        <w:rPr>
          <w:rFonts w:ascii="仿宋_GB2312" w:eastAsia="仿宋_GB2312" w:hAnsiTheme="minorEastAsia" w:cs="Times New Roman" w:hint="eastAsia"/>
          <w:sz w:val="28"/>
          <w:szCs w:val="28"/>
        </w:rPr>
        <w:t>抗帕金森病药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700177" w:rsidRPr="00BD15E2">
        <w:rPr>
          <w:rFonts w:ascii="仿宋_GB2312" w:eastAsia="仿宋_GB2312" w:hAnsiTheme="minorEastAsia" w:cs="Times New Roman" w:hint="eastAsia"/>
          <w:sz w:val="28"/>
          <w:szCs w:val="28"/>
        </w:rPr>
        <w:t>了解抗帕金森病药的分类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700177" w:rsidRPr="00BD15E2">
        <w:rPr>
          <w:rFonts w:ascii="仿宋_GB2312" w:eastAsia="仿宋_GB2312" w:hAnsiTheme="minorEastAsia" w:cs="Times New Roman" w:hint="eastAsia"/>
          <w:sz w:val="28"/>
          <w:szCs w:val="28"/>
        </w:rPr>
        <w:t>了解左旋多巴、</w:t>
      </w:r>
      <w:r w:rsidR="0015553D">
        <w:rPr>
          <w:rFonts w:ascii="仿宋_GB2312" w:eastAsia="仿宋_GB2312" w:hAnsiTheme="minorEastAsia" w:cs="Times New Roman" w:hint="eastAsia"/>
          <w:sz w:val="28"/>
          <w:szCs w:val="28"/>
        </w:rPr>
        <w:t>卡比多巴、</w:t>
      </w:r>
      <w:r w:rsidR="00700177" w:rsidRPr="00BD15E2">
        <w:rPr>
          <w:rFonts w:ascii="仿宋_GB2312" w:eastAsia="仿宋_GB2312" w:hAnsiTheme="minorEastAsia" w:cs="Times New Roman" w:hint="eastAsia"/>
          <w:sz w:val="28"/>
          <w:szCs w:val="28"/>
        </w:rPr>
        <w:t>司来吉兰、溴隐亭、金刚烷胺和</w:t>
      </w:r>
      <w:proofErr w:type="gramStart"/>
      <w:r w:rsidR="00700177" w:rsidRPr="00BD15E2">
        <w:rPr>
          <w:rFonts w:ascii="仿宋_GB2312" w:eastAsia="仿宋_GB2312" w:hAnsiTheme="minorEastAsia" w:cs="Times New Roman" w:hint="eastAsia"/>
          <w:sz w:val="28"/>
          <w:szCs w:val="28"/>
        </w:rPr>
        <w:t>苯海索的</w:t>
      </w:r>
      <w:proofErr w:type="gramEnd"/>
      <w:r w:rsidR="00700177" w:rsidRPr="00BD15E2">
        <w:rPr>
          <w:rFonts w:ascii="仿宋_GB2312" w:eastAsia="仿宋_GB2312" w:hAnsiTheme="minorEastAsia" w:cs="Times New Roman" w:hint="eastAsia"/>
          <w:sz w:val="28"/>
          <w:szCs w:val="28"/>
        </w:rPr>
        <w:t>临床用途和</w:t>
      </w:r>
      <w:r w:rsidR="0015553D">
        <w:rPr>
          <w:rFonts w:ascii="仿宋_GB2312" w:eastAsia="仿宋_GB2312" w:hAnsiTheme="minorEastAsia" w:cs="Times New Roman" w:hint="eastAsia"/>
          <w:sz w:val="28"/>
          <w:szCs w:val="28"/>
        </w:rPr>
        <w:t>主要</w:t>
      </w:r>
      <w:r w:rsidR="00700177" w:rsidRPr="00BD15E2">
        <w:rPr>
          <w:rFonts w:ascii="仿宋_GB2312" w:eastAsia="仿宋_GB2312" w:hAnsiTheme="minorEastAsia" w:cs="Times New Roman" w:hint="eastAsia"/>
          <w:sz w:val="28"/>
          <w:szCs w:val="28"/>
        </w:rPr>
        <w:t>不良反应</w:t>
      </w:r>
      <w:r w:rsidR="00C7272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BB1F84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C72720" w:rsidRPr="00BD15E2">
        <w:rPr>
          <w:rFonts w:ascii="仿宋_GB2312" w:eastAsia="仿宋_GB2312" w:hAnsiTheme="minorEastAsia" w:cs="Times New Roman" w:hint="eastAsia"/>
          <w:sz w:val="28"/>
          <w:szCs w:val="28"/>
        </w:rPr>
        <w:t>治疗阿尔兹海默病药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700177"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r w:rsidR="00623E9F" w:rsidRPr="00BD15E2">
        <w:rPr>
          <w:rFonts w:ascii="仿宋_GB2312" w:eastAsia="仿宋_GB2312" w:hAnsiTheme="minorEastAsia" w:cs="Times New Roman" w:hint="eastAsia"/>
          <w:sz w:val="28"/>
          <w:szCs w:val="28"/>
        </w:rPr>
        <w:t>他克林、加兰他敏、</w:t>
      </w:r>
      <w:proofErr w:type="gramStart"/>
      <w:r w:rsidR="00623E9F" w:rsidRPr="00BD15E2">
        <w:rPr>
          <w:rFonts w:ascii="仿宋_GB2312" w:eastAsia="仿宋_GB2312" w:hAnsiTheme="minorEastAsia" w:cs="Times New Roman" w:hint="eastAsia"/>
          <w:sz w:val="28"/>
          <w:szCs w:val="28"/>
        </w:rPr>
        <w:t>石杉碱甲</w:t>
      </w:r>
      <w:r w:rsidR="00700177" w:rsidRPr="00BD15E2">
        <w:rPr>
          <w:rFonts w:ascii="仿宋_GB2312" w:eastAsia="仿宋_GB2312" w:hAnsiTheme="minorEastAsia" w:cs="Times New Roman" w:hint="eastAsia"/>
          <w:sz w:val="28"/>
          <w:szCs w:val="28"/>
        </w:rPr>
        <w:t>的</w:t>
      </w:r>
      <w:proofErr w:type="gramEnd"/>
      <w:r w:rsidR="00700177" w:rsidRPr="00BD15E2">
        <w:rPr>
          <w:rFonts w:ascii="仿宋_GB2312" w:eastAsia="仿宋_GB2312" w:hAnsiTheme="minorEastAsia" w:hint="eastAsia"/>
          <w:sz w:val="28"/>
          <w:szCs w:val="28"/>
        </w:rPr>
        <w:t>药理作用、临床用途和不良反应。</w:t>
      </w:r>
    </w:p>
    <w:p w:rsidR="0028324A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（十四）</w:t>
      </w:r>
      <w:r w:rsidR="0028324A" w:rsidRPr="00BD15E2">
        <w:rPr>
          <w:rFonts w:ascii="仿宋_GB2312" w:eastAsia="仿宋_GB2312" w:hAnsiTheme="minorEastAsia" w:hint="eastAsia"/>
          <w:bCs/>
          <w:sz w:val="28"/>
          <w:szCs w:val="28"/>
        </w:rPr>
        <w:t>抗精神失常药</w:t>
      </w:r>
    </w:p>
    <w:p w:rsidR="0028324A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28324A" w:rsidRPr="00BD15E2">
        <w:rPr>
          <w:rFonts w:ascii="仿宋_GB2312" w:eastAsia="仿宋_GB2312" w:hAnsiTheme="minorEastAsia" w:cs="Times New Roman" w:hint="eastAsia"/>
          <w:sz w:val="28"/>
          <w:szCs w:val="28"/>
        </w:rPr>
        <w:t>抗精神病药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28324A" w:rsidRPr="00BD15E2">
        <w:rPr>
          <w:rFonts w:ascii="仿宋_GB2312" w:eastAsia="仿宋_GB2312" w:hAnsiTheme="minorEastAsia" w:cs="Times New Roman" w:hint="eastAsia"/>
          <w:sz w:val="28"/>
          <w:szCs w:val="28"/>
        </w:rPr>
        <w:t>掌握氯丙嗪的药理作用、作用机制、临床</w:t>
      </w:r>
      <w:r w:rsidR="002476F4">
        <w:rPr>
          <w:rFonts w:ascii="仿宋_GB2312" w:eastAsia="仿宋_GB2312" w:hAnsiTheme="minorEastAsia" w:cs="Times New Roman" w:hint="eastAsia"/>
          <w:sz w:val="28"/>
          <w:szCs w:val="28"/>
        </w:rPr>
        <w:t>用途</w:t>
      </w:r>
      <w:r w:rsidR="0028324A" w:rsidRPr="00BD15E2">
        <w:rPr>
          <w:rFonts w:ascii="仿宋_GB2312" w:eastAsia="仿宋_GB2312" w:hAnsiTheme="minorEastAsia" w:cs="Times New Roman" w:hint="eastAsia"/>
          <w:sz w:val="28"/>
          <w:szCs w:val="28"/>
        </w:rPr>
        <w:t>和不良反应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28324A"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r w:rsidR="00074367" w:rsidRPr="00BD15E2">
        <w:rPr>
          <w:rFonts w:ascii="仿宋_GB2312" w:eastAsia="仿宋_GB2312" w:hAnsiTheme="minorEastAsia" w:cs="Times New Roman" w:hint="eastAsia"/>
          <w:sz w:val="28"/>
          <w:szCs w:val="28"/>
        </w:rPr>
        <w:t>氯普</w:t>
      </w:r>
      <w:proofErr w:type="gramStart"/>
      <w:r w:rsidR="00074367" w:rsidRPr="00BD15E2">
        <w:rPr>
          <w:rFonts w:ascii="仿宋_GB2312" w:eastAsia="仿宋_GB2312" w:hAnsiTheme="minorEastAsia" w:cs="Times New Roman" w:hint="eastAsia"/>
          <w:sz w:val="28"/>
          <w:szCs w:val="28"/>
        </w:rPr>
        <w:t>噻</w:t>
      </w:r>
      <w:proofErr w:type="gramEnd"/>
      <w:r w:rsidR="00074367" w:rsidRPr="00BD15E2">
        <w:rPr>
          <w:rFonts w:ascii="仿宋_GB2312" w:eastAsia="仿宋_GB2312" w:hAnsiTheme="minorEastAsia" w:cs="Times New Roman" w:hint="eastAsia"/>
          <w:sz w:val="28"/>
          <w:szCs w:val="28"/>
        </w:rPr>
        <w:t>吨、氟哌啶醇、</w:t>
      </w:r>
      <w:proofErr w:type="gramStart"/>
      <w:r w:rsidR="00074367" w:rsidRPr="00BD15E2">
        <w:rPr>
          <w:rFonts w:ascii="仿宋_GB2312" w:eastAsia="仿宋_GB2312" w:hAnsiTheme="minorEastAsia" w:cs="Times New Roman" w:hint="eastAsia"/>
          <w:sz w:val="28"/>
          <w:szCs w:val="28"/>
        </w:rPr>
        <w:t>五氟利多</w:t>
      </w:r>
      <w:proofErr w:type="gramEnd"/>
      <w:r w:rsidR="00074367" w:rsidRPr="00BD15E2">
        <w:rPr>
          <w:rFonts w:ascii="仿宋_GB2312" w:eastAsia="仿宋_GB2312" w:hAnsiTheme="minorEastAsia" w:cs="Times New Roman" w:hint="eastAsia"/>
          <w:sz w:val="28"/>
          <w:szCs w:val="28"/>
        </w:rPr>
        <w:t>、舒必利、氯氮平及</w:t>
      </w:r>
      <w:proofErr w:type="gramStart"/>
      <w:r w:rsidR="00074367" w:rsidRPr="00BD15E2">
        <w:rPr>
          <w:rFonts w:ascii="仿宋_GB2312" w:eastAsia="仿宋_GB2312" w:hAnsiTheme="minorEastAsia" w:cs="Times New Roman" w:hint="eastAsia"/>
          <w:sz w:val="28"/>
          <w:szCs w:val="28"/>
        </w:rPr>
        <w:t>利培酮</w:t>
      </w:r>
      <w:proofErr w:type="gramEnd"/>
      <w:r w:rsidR="00074367" w:rsidRPr="00BD15E2">
        <w:rPr>
          <w:rFonts w:ascii="仿宋_GB2312" w:eastAsia="仿宋_GB2312" w:hAnsiTheme="minorEastAsia" w:cs="Times New Roman" w:hint="eastAsia"/>
          <w:sz w:val="28"/>
          <w:szCs w:val="28"/>
        </w:rPr>
        <w:t>的作用特点。</w:t>
      </w:r>
    </w:p>
    <w:p w:rsidR="0028324A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074367" w:rsidRPr="00BD15E2">
        <w:rPr>
          <w:rFonts w:ascii="仿宋_GB2312" w:eastAsia="仿宋_GB2312" w:hAnsiTheme="minorEastAsia" w:cs="Times New Roman" w:hint="eastAsia"/>
          <w:sz w:val="28"/>
          <w:szCs w:val="28"/>
        </w:rPr>
        <w:t>抗躁狂抑郁症药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28324A"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r w:rsidR="00711FD1">
        <w:rPr>
          <w:rFonts w:ascii="仿宋_GB2312" w:eastAsia="仿宋_GB2312" w:hAnsiTheme="minorEastAsia" w:cs="Times New Roman" w:hint="eastAsia"/>
          <w:sz w:val="28"/>
          <w:szCs w:val="28"/>
        </w:rPr>
        <w:t>碳酸锂、丙</w:t>
      </w:r>
      <w:proofErr w:type="gramStart"/>
      <w:r w:rsidR="00711FD1">
        <w:rPr>
          <w:rFonts w:ascii="仿宋_GB2312" w:eastAsia="仿宋_GB2312" w:hAnsiTheme="minorEastAsia" w:cs="Times New Roman" w:hint="eastAsia"/>
          <w:sz w:val="28"/>
          <w:szCs w:val="28"/>
        </w:rPr>
        <w:t>咪嗪</w:t>
      </w:r>
      <w:proofErr w:type="gramEnd"/>
      <w:r w:rsidR="00711FD1">
        <w:rPr>
          <w:rFonts w:ascii="仿宋_GB2312" w:eastAsia="仿宋_GB2312" w:hAnsiTheme="minorEastAsia" w:cs="Times New Roman" w:hint="eastAsia"/>
          <w:sz w:val="28"/>
          <w:szCs w:val="28"/>
        </w:rPr>
        <w:t>、氟西</w:t>
      </w:r>
      <w:proofErr w:type="gramStart"/>
      <w:r w:rsidR="00711FD1">
        <w:rPr>
          <w:rFonts w:ascii="仿宋_GB2312" w:eastAsia="仿宋_GB2312" w:hAnsiTheme="minorEastAsia" w:cs="Times New Roman" w:hint="eastAsia"/>
          <w:sz w:val="28"/>
          <w:szCs w:val="28"/>
        </w:rPr>
        <w:t>汀</w:t>
      </w:r>
      <w:proofErr w:type="gramEnd"/>
      <w:r w:rsidR="00711FD1">
        <w:rPr>
          <w:rFonts w:ascii="仿宋_GB2312" w:eastAsia="仿宋_GB2312" w:hAnsiTheme="minorEastAsia" w:cs="Times New Roman" w:hint="eastAsia"/>
          <w:sz w:val="28"/>
          <w:szCs w:val="28"/>
        </w:rPr>
        <w:t>的作用与用途</w:t>
      </w:r>
      <w:r w:rsidR="0028324A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0712C8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（十五）</w:t>
      </w:r>
      <w:r w:rsidR="000712C8" w:rsidRPr="00BD15E2">
        <w:rPr>
          <w:rFonts w:ascii="仿宋_GB2312" w:eastAsia="仿宋_GB2312" w:hAnsiTheme="minorEastAsia" w:hint="eastAsia"/>
          <w:bCs/>
          <w:sz w:val="28"/>
          <w:szCs w:val="28"/>
        </w:rPr>
        <w:t>镇痛药</w:t>
      </w:r>
    </w:p>
    <w:p w:rsidR="000712C8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0712C8" w:rsidRPr="00BD15E2">
        <w:rPr>
          <w:rFonts w:ascii="仿宋_GB2312" w:eastAsia="仿宋_GB2312" w:hAnsiTheme="minorEastAsia" w:hint="eastAsia"/>
          <w:sz w:val="28"/>
          <w:szCs w:val="28"/>
        </w:rPr>
        <w:t>阿片生物碱类镇痛药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0712C8" w:rsidRPr="00BD15E2">
        <w:rPr>
          <w:rFonts w:ascii="仿宋_GB2312" w:eastAsia="仿宋_GB2312" w:hAnsiTheme="minorEastAsia" w:cs="Times New Roman" w:hint="eastAsia"/>
          <w:sz w:val="28"/>
          <w:szCs w:val="28"/>
        </w:rPr>
        <w:t>掌握</w:t>
      </w:r>
      <w:r w:rsidR="00646D9A" w:rsidRPr="00BD15E2">
        <w:rPr>
          <w:rFonts w:ascii="仿宋_GB2312" w:eastAsia="仿宋_GB2312" w:hAnsiTheme="minorEastAsia" w:hint="eastAsia"/>
          <w:sz w:val="28"/>
          <w:szCs w:val="28"/>
        </w:rPr>
        <w:t>吗啡</w:t>
      </w:r>
      <w:r w:rsidR="000712C8" w:rsidRPr="00BD15E2">
        <w:rPr>
          <w:rFonts w:ascii="仿宋_GB2312" w:eastAsia="仿宋_GB2312" w:hAnsiTheme="minorEastAsia" w:hint="eastAsia"/>
          <w:sz w:val="28"/>
          <w:szCs w:val="28"/>
        </w:rPr>
        <w:t>的药理作用、作用机制、临床</w:t>
      </w:r>
      <w:r w:rsidR="00711FD1">
        <w:rPr>
          <w:rFonts w:ascii="仿宋_GB2312" w:eastAsia="仿宋_GB2312" w:hAnsiTheme="minorEastAsia" w:hint="eastAsia"/>
          <w:sz w:val="28"/>
          <w:szCs w:val="28"/>
        </w:rPr>
        <w:t>用途</w:t>
      </w:r>
      <w:r w:rsidR="000712C8" w:rsidRPr="00BD15E2">
        <w:rPr>
          <w:rFonts w:ascii="仿宋_GB2312" w:eastAsia="仿宋_GB2312" w:hAnsiTheme="minorEastAsia" w:hint="eastAsia"/>
          <w:sz w:val="28"/>
          <w:szCs w:val="28"/>
        </w:rPr>
        <w:t>、不良反应</w:t>
      </w:r>
      <w:r w:rsidR="003946C0" w:rsidRPr="00BD15E2">
        <w:rPr>
          <w:rFonts w:ascii="仿宋_GB2312" w:eastAsia="仿宋_GB2312" w:hAnsiTheme="minorEastAsia" w:hint="eastAsia"/>
          <w:sz w:val="28"/>
          <w:szCs w:val="28"/>
        </w:rPr>
        <w:t>及急性中毒解救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646D9A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熟悉可待因的临床用途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0712C8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646D9A" w:rsidRPr="00BD15E2">
        <w:rPr>
          <w:rFonts w:ascii="仿宋_GB2312" w:eastAsia="仿宋_GB2312" w:hAnsiTheme="minorEastAsia" w:cs="Times New Roman" w:hint="eastAsia"/>
          <w:sz w:val="28"/>
          <w:szCs w:val="28"/>
        </w:rPr>
        <w:t>人工合成镇痛药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646D9A" w:rsidRPr="00BD15E2">
        <w:rPr>
          <w:rFonts w:ascii="仿宋_GB2312" w:eastAsia="仿宋_GB2312" w:hAnsiTheme="minorEastAsia" w:cs="Times New Roman" w:hint="eastAsia"/>
          <w:sz w:val="28"/>
          <w:szCs w:val="28"/>
        </w:rPr>
        <w:t>掌握</w:t>
      </w:r>
      <w:r w:rsidR="00646D9A" w:rsidRPr="00BD15E2">
        <w:rPr>
          <w:rFonts w:ascii="仿宋_GB2312" w:eastAsia="仿宋_GB2312" w:hAnsiTheme="minorEastAsia" w:hint="eastAsia"/>
          <w:sz w:val="28"/>
          <w:szCs w:val="28"/>
        </w:rPr>
        <w:t>哌替啶的药理作用、临床应用、不良反应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547ADD" w:rsidRPr="00BD15E2">
        <w:rPr>
          <w:rFonts w:ascii="仿宋_GB2312" w:eastAsia="仿宋_GB2312" w:hAnsiTheme="minorEastAsia" w:cs="Times New Roman" w:hint="eastAsia"/>
          <w:sz w:val="28"/>
          <w:szCs w:val="28"/>
        </w:rPr>
        <w:t>熟悉芬太尼、美沙酮、喷他佐辛的临床用途。</w:t>
      </w:r>
    </w:p>
    <w:p w:rsidR="00547ADD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547ADD" w:rsidRPr="00BD15E2">
        <w:rPr>
          <w:rFonts w:ascii="仿宋_GB2312" w:eastAsia="仿宋_GB2312" w:hAnsiTheme="minorEastAsia" w:cs="Times New Roman" w:hint="eastAsia"/>
          <w:sz w:val="28"/>
          <w:szCs w:val="28"/>
        </w:rPr>
        <w:t>其他镇痛药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547ADD" w:rsidRPr="00BD15E2">
        <w:rPr>
          <w:rFonts w:ascii="仿宋_GB2312" w:eastAsia="仿宋_GB2312" w:hAnsiTheme="minorEastAsia" w:cs="Times New Roman" w:hint="eastAsia"/>
          <w:sz w:val="28"/>
          <w:szCs w:val="28"/>
        </w:rPr>
        <w:t>了解曲马多、罗通定</w:t>
      </w:r>
      <w:r w:rsidR="00711FD1">
        <w:rPr>
          <w:rFonts w:ascii="仿宋_GB2312" w:eastAsia="仿宋_GB2312" w:hAnsiTheme="minorEastAsia" w:cs="Times New Roman" w:hint="eastAsia"/>
          <w:sz w:val="28"/>
          <w:szCs w:val="28"/>
        </w:rPr>
        <w:t>、</w:t>
      </w:r>
      <w:r w:rsidR="00547ADD" w:rsidRPr="00BD15E2">
        <w:rPr>
          <w:rFonts w:ascii="仿宋_GB2312" w:eastAsia="仿宋_GB2312" w:hAnsiTheme="minorEastAsia" w:cs="Times New Roman" w:hint="eastAsia"/>
          <w:sz w:val="28"/>
          <w:szCs w:val="28"/>
        </w:rPr>
        <w:t>纳洛酮的作用特点</w:t>
      </w:r>
      <w:r w:rsidR="00547ADD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3946C0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（十六）</w:t>
      </w:r>
      <w:r w:rsidR="005B6854" w:rsidRPr="00BD15E2">
        <w:rPr>
          <w:rFonts w:ascii="仿宋_GB2312" w:eastAsia="仿宋_GB2312" w:hAnsiTheme="minorEastAsia" w:hint="eastAsia"/>
          <w:bCs/>
          <w:sz w:val="28"/>
          <w:szCs w:val="28"/>
        </w:rPr>
        <w:t>解热镇痛抗炎药</w:t>
      </w:r>
    </w:p>
    <w:p w:rsidR="003946C0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5B6854" w:rsidRPr="00BD15E2">
        <w:rPr>
          <w:rFonts w:ascii="仿宋_GB2312" w:eastAsia="仿宋_GB2312" w:hAnsiTheme="minorEastAsia" w:hint="eastAsia"/>
          <w:sz w:val="28"/>
          <w:szCs w:val="28"/>
        </w:rPr>
        <w:t>解热镇痛抗炎药的基本作用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3946C0" w:rsidRPr="00BD15E2">
        <w:rPr>
          <w:rFonts w:ascii="仿宋_GB2312" w:eastAsia="仿宋_GB2312" w:hAnsiTheme="minorEastAsia" w:cs="Times New Roman" w:hint="eastAsia"/>
          <w:sz w:val="28"/>
          <w:szCs w:val="28"/>
        </w:rPr>
        <w:t>掌握</w:t>
      </w:r>
      <w:r w:rsidR="005B6854" w:rsidRPr="00BD15E2">
        <w:rPr>
          <w:rFonts w:ascii="仿宋_GB2312" w:eastAsia="仿宋_GB2312" w:hAnsiTheme="minorEastAsia" w:hint="eastAsia"/>
          <w:sz w:val="28"/>
          <w:szCs w:val="28"/>
        </w:rPr>
        <w:t>解热镇痛抗炎药的共同作用及作用机制</w:t>
      </w:r>
      <w:r w:rsidR="003946C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DD4EB5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lastRenderedPageBreak/>
        <w:t>2.</w:t>
      </w:r>
      <w:r w:rsidR="005B6854" w:rsidRPr="00BD15E2">
        <w:rPr>
          <w:rFonts w:ascii="仿宋_GB2312" w:eastAsia="仿宋_GB2312" w:hAnsiTheme="minorEastAsia" w:cs="Times New Roman" w:hint="eastAsia"/>
          <w:sz w:val="28"/>
          <w:szCs w:val="28"/>
        </w:rPr>
        <w:t>非选择性环氧酶抑制药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3946C0" w:rsidRPr="00BD15E2">
        <w:rPr>
          <w:rFonts w:ascii="仿宋_GB2312" w:eastAsia="仿宋_GB2312" w:hAnsiTheme="minorEastAsia" w:cs="Times New Roman" w:hint="eastAsia"/>
          <w:sz w:val="28"/>
          <w:szCs w:val="28"/>
        </w:rPr>
        <w:t>掌握</w:t>
      </w:r>
      <w:r w:rsidR="005B6854" w:rsidRPr="00BD15E2">
        <w:rPr>
          <w:rFonts w:ascii="仿宋_GB2312" w:eastAsia="仿宋_GB2312" w:hAnsiTheme="minorEastAsia" w:hint="eastAsia"/>
          <w:sz w:val="28"/>
          <w:szCs w:val="28"/>
        </w:rPr>
        <w:t>阿司匹林</w:t>
      </w:r>
      <w:r w:rsidR="003946C0" w:rsidRPr="00BD15E2">
        <w:rPr>
          <w:rFonts w:ascii="仿宋_GB2312" w:eastAsia="仿宋_GB2312" w:hAnsiTheme="minorEastAsia" w:hint="eastAsia"/>
          <w:sz w:val="28"/>
          <w:szCs w:val="28"/>
        </w:rPr>
        <w:t>的药理</w:t>
      </w:r>
      <w:r w:rsidR="005B6854" w:rsidRPr="00BD15E2">
        <w:rPr>
          <w:rFonts w:ascii="仿宋_GB2312" w:eastAsia="仿宋_GB2312" w:hAnsiTheme="minorEastAsia" w:hint="eastAsia"/>
          <w:sz w:val="28"/>
          <w:szCs w:val="28"/>
        </w:rPr>
        <w:t>作用、</w:t>
      </w:r>
      <w:r w:rsidR="003946C0" w:rsidRPr="00BD15E2">
        <w:rPr>
          <w:rFonts w:ascii="仿宋_GB2312" w:eastAsia="仿宋_GB2312" w:hAnsiTheme="minorEastAsia" w:hint="eastAsia"/>
          <w:sz w:val="28"/>
          <w:szCs w:val="28"/>
        </w:rPr>
        <w:t>临床</w:t>
      </w:r>
      <w:r w:rsidR="00296A12">
        <w:rPr>
          <w:rFonts w:ascii="仿宋_GB2312" w:eastAsia="仿宋_GB2312" w:hAnsiTheme="minorEastAsia" w:hint="eastAsia"/>
          <w:sz w:val="28"/>
          <w:szCs w:val="28"/>
        </w:rPr>
        <w:t>用途</w:t>
      </w:r>
      <w:r w:rsidR="003946C0" w:rsidRPr="00BD15E2">
        <w:rPr>
          <w:rFonts w:ascii="仿宋_GB2312" w:eastAsia="仿宋_GB2312" w:hAnsiTheme="minorEastAsia" w:hint="eastAsia"/>
          <w:sz w:val="28"/>
          <w:szCs w:val="28"/>
        </w:rPr>
        <w:t>、不良反应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了解阿司匹林的体内过程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熟悉对乙酰氨基</w:t>
      </w:r>
      <w:proofErr w:type="gramStart"/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酚</w:t>
      </w:r>
      <w:proofErr w:type="gramEnd"/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、保泰松、</w:t>
      </w:r>
      <w:proofErr w:type="gramStart"/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吲哚美辛</w:t>
      </w:r>
      <w:proofErr w:type="gramEnd"/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、布洛芬、</w:t>
      </w:r>
      <w:proofErr w:type="gramStart"/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吡罗昔康</w:t>
      </w:r>
      <w:proofErr w:type="gramEnd"/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的</w:t>
      </w:r>
      <w:r w:rsidR="00296A12">
        <w:rPr>
          <w:rFonts w:ascii="仿宋_GB2312" w:eastAsia="仿宋_GB2312" w:hAnsiTheme="minorEastAsia" w:cs="Times New Roman" w:hint="eastAsia"/>
          <w:sz w:val="28"/>
          <w:szCs w:val="28"/>
        </w:rPr>
        <w:t>药理</w:t>
      </w:r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作用与</w:t>
      </w:r>
      <w:r w:rsidR="00296A12">
        <w:rPr>
          <w:rFonts w:ascii="仿宋_GB2312" w:eastAsia="仿宋_GB2312" w:hAnsiTheme="minorEastAsia" w:cs="Times New Roman" w:hint="eastAsia"/>
          <w:sz w:val="28"/>
          <w:szCs w:val="28"/>
        </w:rPr>
        <w:t>临床</w:t>
      </w:r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用途。</w:t>
      </w:r>
    </w:p>
    <w:p w:rsidR="003946C0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选择性环氧酶-2抑制药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了解塞</w:t>
      </w:r>
      <w:proofErr w:type="gramStart"/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来昔布</w:t>
      </w:r>
      <w:proofErr w:type="gramEnd"/>
      <w:r w:rsidR="00DD4EB5" w:rsidRPr="00BD15E2">
        <w:rPr>
          <w:rFonts w:ascii="仿宋_GB2312" w:eastAsia="仿宋_GB2312" w:hAnsiTheme="minorEastAsia" w:cs="Times New Roman" w:hint="eastAsia"/>
          <w:sz w:val="28"/>
          <w:szCs w:val="28"/>
        </w:rPr>
        <w:t>、尼美舒利</w:t>
      </w:r>
      <w:r w:rsidR="003946C0" w:rsidRPr="00BD15E2">
        <w:rPr>
          <w:rFonts w:ascii="仿宋_GB2312" w:eastAsia="仿宋_GB2312" w:hAnsiTheme="minorEastAsia" w:cs="Times New Roman" w:hint="eastAsia"/>
          <w:sz w:val="28"/>
          <w:szCs w:val="28"/>
        </w:rPr>
        <w:t>的作用特点</w:t>
      </w:r>
      <w:r w:rsidR="003946C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DD4EB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4.</w:t>
      </w:r>
      <w:r w:rsidR="00DD4EB5" w:rsidRPr="00BD15E2">
        <w:rPr>
          <w:rFonts w:ascii="仿宋_GB2312" w:eastAsia="仿宋_GB2312" w:hAnsiTheme="minorEastAsia" w:hint="eastAsia"/>
          <w:sz w:val="28"/>
          <w:szCs w:val="28"/>
        </w:rPr>
        <w:t>抗痛风药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296A12">
        <w:rPr>
          <w:rFonts w:ascii="仿宋_GB2312" w:eastAsia="仿宋_GB2312" w:hAnsiTheme="minorEastAsia" w:hint="eastAsia"/>
          <w:sz w:val="28"/>
          <w:szCs w:val="28"/>
        </w:rPr>
        <w:t>了解抗痛风药的分类、作用特点</w:t>
      </w:r>
      <w:r w:rsidR="00DD4EB5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983761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（十七）</w:t>
      </w:r>
      <w:r w:rsidR="00983761" w:rsidRPr="00BD15E2">
        <w:rPr>
          <w:rFonts w:ascii="仿宋_GB2312" w:eastAsia="仿宋_GB2312" w:hAnsiTheme="minorEastAsia" w:hint="eastAsia"/>
          <w:bCs/>
          <w:sz w:val="28"/>
          <w:szCs w:val="28"/>
        </w:rPr>
        <w:t>中枢兴奋药</w:t>
      </w:r>
    </w:p>
    <w:p w:rsidR="00983761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1B69D5">
        <w:rPr>
          <w:rFonts w:ascii="仿宋_GB2312" w:eastAsia="仿宋_GB2312" w:hAnsiTheme="minorEastAsia" w:hint="eastAsia"/>
          <w:sz w:val="28"/>
          <w:szCs w:val="28"/>
        </w:rPr>
        <w:t>大脑皮质</w:t>
      </w:r>
      <w:r w:rsidR="00983761" w:rsidRPr="00BD15E2">
        <w:rPr>
          <w:rFonts w:ascii="仿宋_GB2312" w:eastAsia="仿宋_GB2312" w:hAnsiTheme="minorEastAsia" w:hint="eastAsia"/>
          <w:sz w:val="28"/>
          <w:szCs w:val="28"/>
        </w:rPr>
        <w:t>兴奋药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1B69D5">
        <w:rPr>
          <w:rFonts w:ascii="仿宋_GB2312" w:eastAsia="仿宋_GB2312" w:hAnsiTheme="minorEastAsia" w:cs="Times New Roman" w:hint="eastAsia"/>
          <w:sz w:val="28"/>
          <w:szCs w:val="28"/>
        </w:rPr>
        <w:t>熟悉咖啡因的作用与</w:t>
      </w:r>
      <w:r w:rsidR="00983761" w:rsidRPr="00BD15E2">
        <w:rPr>
          <w:rFonts w:ascii="仿宋_GB2312" w:eastAsia="仿宋_GB2312" w:hAnsiTheme="minorEastAsia" w:cs="Times New Roman" w:hint="eastAsia"/>
          <w:sz w:val="28"/>
          <w:szCs w:val="28"/>
        </w:rPr>
        <w:t>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  <w:r w:rsidR="00983761" w:rsidRPr="00BD15E2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983761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983761" w:rsidRPr="00BD15E2">
        <w:rPr>
          <w:rFonts w:ascii="仿宋_GB2312" w:eastAsia="仿宋_GB2312" w:hAnsiTheme="minorEastAsia" w:cs="Times New Roman" w:hint="eastAsia"/>
          <w:sz w:val="28"/>
          <w:szCs w:val="28"/>
        </w:rPr>
        <w:t>呼吸中枢兴奋药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1B69D5">
        <w:rPr>
          <w:rFonts w:ascii="仿宋_GB2312" w:eastAsia="仿宋_GB2312" w:hAnsiTheme="minorEastAsia" w:cs="Times New Roman" w:hint="eastAsia"/>
          <w:sz w:val="28"/>
          <w:szCs w:val="28"/>
        </w:rPr>
        <w:t>了解尼可刹米的作用与</w:t>
      </w:r>
      <w:r w:rsidR="00983761" w:rsidRPr="00BD15E2">
        <w:rPr>
          <w:rFonts w:ascii="仿宋_GB2312" w:eastAsia="仿宋_GB2312" w:hAnsiTheme="minorEastAsia" w:cs="Times New Roman" w:hint="eastAsia"/>
          <w:sz w:val="28"/>
          <w:szCs w:val="28"/>
        </w:rPr>
        <w:t>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  <w:r w:rsidR="00983761" w:rsidRPr="00BD15E2">
        <w:rPr>
          <w:rFonts w:ascii="仿宋_GB2312" w:eastAsia="仿宋_GB2312" w:hAnsiTheme="minorEastAsia" w:cs="Times New Roman" w:hint="eastAsia"/>
          <w:sz w:val="28"/>
          <w:szCs w:val="28"/>
        </w:rPr>
        <w:t xml:space="preserve"> </w:t>
      </w:r>
    </w:p>
    <w:p w:rsidR="0020061E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（十八）</w:t>
      </w:r>
      <w:r w:rsidR="0020061E" w:rsidRPr="00BD15E2">
        <w:rPr>
          <w:rFonts w:ascii="仿宋_GB2312" w:eastAsia="仿宋_GB2312" w:hAnsiTheme="minorEastAsia" w:hint="eastAsia"/>
          <w:bCs/>
          <w:sz w:val="28"/>
          <w:szCs w:val="28"/>
        </w:rPr>
        <w:t>抗高血压药</w:t>
      </w:r>
    </w:p>
    <w:p w:rsidR="0020061E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20061E" w:rsidRPr="00BD15E2">
        <w:rPr>
          <w:rFonts w:ascii="仿宋_GB2312" w:eastAsia="仿宋_GB2312" w:hAnsiTheme="minorEastAsia" w:hint="eastAsia"/>
          <w:sz w:val="28"/>
          <w:szCs w:val="28"/>
        </w:rPr>
        <w:t>抗高血压药的分类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20061E" w:rsidRPr="00BD15E2">
        <w:rPr>
          <w:rFonts w:ascii="仿宋_GB2312" w:eastAsia="仿宋_GB2312" w:hAnsiTheme="minorEastAsia" w:cs="Times New Roman" w:hint="eastAsia"/>
          <w:sz w:val="28"/>
          <w:szCs w:val="28"/>
        </w:rPr>
        <w:t>掌握常用</w:t>
      </w:r>
      <w:r w:rsidR="005C4ECC">
        <w:rPr>
          <w:rFonts w:ascii="仿宋_GB2312" w:eastAsia="仿宋_GB2312" w:hAnsiTheme="minorEastAsia" w:hint="eastAsia"/>
          <w:sz w:val="28"/>
          <w:szCs w:val="28"/>
        </w:rPr>
        <w:t>抗高血压药的分类及作用机制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0061E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20061E" w:rsidRPr="00BD15E2">
        <w:rPr>
          <w:rFonts w:ascii="仿宋_GB2312" w:eastAsia="仿宋_GB2312" w:hAnsiTheme="minorEastAsia" w:cs="Times New Roman" w:hint="eastAsia"/>
          <w:sz w:val="28"/>
          <w:szCs w:val="28"/>
        </w:rPr>
        <w:t>常用抗高血压药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20061E" w:rsidRPr="00BD15E2">
        <w:rPr>
          <w:rFonts w:ascii="仿宋_GB2312" w:eastAsia="仿宋_GB2312" w:hAnsiTheme="minorEastAsia" w:cs="Times New Roman" w:hint="eastAsia"/>
          <w:sz w:val="28"/>
          <w:szCs w:val="28"/>
        </w:rPr>
        <w:t>掌握</w:t>
      </w:r>
      <w:r w:rsidR="0020061E" w:rsidRPr="00BD15E2">
        <w:rPr>
          <w:rFonts w:ascii="仿宋_GB2312" w:eastAsia="仿宋_GB2312" w:hAnsiTheme="minorEastAsia" w:hint="eastAsia"/>
          <w:sz w:val="28"/>
          <w:szCs w:val="28"/>
        </w:rPr>
        <w:t>氢氯</w:t>
      </w:r>
      <w:proofErr w:type="gramStart"/>
      <w:r w:rsidR="0020061E" w:rsidRPr="00BD15E2">
        <w:rPr>
          <w:rFonts w:ascii="仿宋_GB2312" w:eastAsia="仿宋_GB2312" w:hAnsiTheme="minorEastAsia" w:hint="eastAsia"/>
          <w:sz w:val="28"/>
          <w:szCs w:val="28"/>
        </w:rPr>
        <w:t>噻嗪</w:t>
      </w:r>
      <w:proofErr w:type="gramEnd"/>
      <w:r w:rsidR="0020061E" w:rsidRPr="00BD15E2">
        <w:rPr>
          <w:rFonts w:ascii="仿宋_GB2312" w:eastAsia="仿宋_GB2312" w:hAnsiTheme="minorEastAsia" w:hint="eastAsia"/>
          <w:sz w:val="28"/>
          <w:szCs w:val="28"/>
        </w:rPr>
        <w:t>、硝苯地平、卡托普利、</w:t>
      </w:r>
      <w:proofErr w:type="gramStart"/>
      <w:r w:rsidR="0020061E" w:rsidRPr="00BD15E2">
        <w:rPr>
          <w:rFonts w:ascii="仿宋_GB2312" w:eastAsia="仿宋_GB2312" w:hAnsiTheme="minorEastAsia" w:hint="eastAsia"/>
          <w:sz w:val="28"/>
          <w:szCs w:val="28"/>
        </w:rPr>
        <w:t>氯沙坦</w:t>
      </w:r>
      <w:proofErr w:type="gramEnd"/>
      <w:r w:rsidR="0020061E" w:rsidRPr="00BD15E2">
        <w:rPr>
          <w:rFonts w:ascii="仿宋_GB2312" w:eastAsia="仿宋_GB2312" w:hAnsiTheme="minorEastAsia" w:hint="eastAsia"/>
          <w:sz w:val="28"/>
          <w:szCs w:val="28"/>
        </w:rPr>
        <w:t>、普</w:t>
      </w:r>
      <w:proofErr w:type="gramStart"/>
      <w:r w:rsidR="0020061E" w:rsidRPr="00BD15E2">
        <w:rPr>
          <w:rFonts w:ascii="仿宋_GB2312" w:eastAsia="仿宋_GB2312" w:hAnsiTheme="minorEastAsia" w:hint="eastAsia"/>
          <w:sz w:val="28"/>
          <w:szCs w:val="28"/>
        </w:rPr>
        <w:t>萘洛</w:t>
      </w:r>
      <w:proofErr w:type="gramEnd"/>
      <w:r w:rsidR="0020061E" w:rsidRPr="00BD15E2">
        <w:rPr>
          <w:rFonts w:ascii="仿宋_GB2312" w:eastAsia="仿宋_GB2312" w:hAnsiTheme="minorEastAsia" w:hint="eastAsia"/>
          <w:sz w:val="28"/>
          <w:szCs w:val="28"/>
        </w:rPr>
        <w:t>尔的降压特点、临床</w:t>
      </w:r>
      <w:r w:rsidR="005C4ECC">
        <w:rPr>
          <w:rFonts w:ascii="仿宋_GB2312" w:eastAsia="仿宋_GB2312" w:hAnsiTheme="minorEastAsia" w:hint="eastAsia"/>
          <w:sz w:val="28"/>
          <w:szCs w:val="28"/>
        </w:rPr>
        <w:t>用途</w:t>
      </w:r>
      <w:r w:rsidR="0020061E" w:rsidRPr="00BD15E2">
        <w:rPr>
          <w:rFonts w:ascii="仿宋_GB2312" w:eastAsia="仿宋_GB2312" w:hAnsiTheme="minorEastAsia" w:hint="eastAsia"/>
          <w:sz w:val="28"/>
          <w:szCs w:val="28"/>
        </w:rPr>
        <w:t>和不良反应。</w:t>
      </w:r>
    </w:p>
    <w:p w:rsidR="0020061E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20061E" w:rsidRPr="00BD15E2">
        <w:rPr>
          <w:rFonts w:ascii="仿宋_GB2312" w:eastAsia="仿宋_GB2312" w:hAnsiTheme="minorEastAsia" w:cs="Times New Roman" w:hint="eastAsia"/>
          <w:sz w:val="28"/>
          <w:szCs w:val="28"/>
        </w:rPr>
        <w:t>其他抗高血压药</w:t>
      </w:r>
      <w:r w:rsidR="005C4ECC">
        <w:rPr>
          <w:rFonts w:ascii="仿宋_GB2312" w:eastAsia="仿宋_GB2312" w:hAnsiTheme="minorEastAsia" w:hint="eastAsia"/>
          <w:sz w:val="28"/>
          <w:szCs w:val="28"/>
        </w:rPr>
        <w:t xml:space="preserve">： </w:t>
      </w:r>
      <w:r w:rsidR="0020061E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熟悉可乐定、硝普钠、利血平降压作用特点、临床用途和不良反应。</w:t>
      </w:r>
    </w:p>
    <w:p w:rsidR="0020061E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（十九）</w:t>
      </w:r>
      <w:r w:rsidR="0020061E" w:rsidRPr="00BD15E2">
        <w:rPr>
          <w:rFonts w:ascii="仿宋_GB2312" w:eastAsia="仿宋_GB2312" w:hAnsiTheme="minorEastAsia" w:hint="eastAsia"/>
          <w:bCs/>
          <w:sz w:val="28"/>
          <w:szCs w:val="28"/>
        </w:rPr>
        <w:t>抗心绞痛药和抗动脉粥样硬化药</w:t>
      </w:r>
    </w:p>
    <w:p w:rsidR="0020061E" w:rsidRPr="00BD15E2" w:rsidRDefault="0020061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掌握硝酸酯类、β受体阻滞药、钙通道阻滞药抗心绞痛作用机制、药理作用和临床用途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掌握硝酸酯类和β受体阻滞药</w:t>
      </w:r>
      <w:r w:rsidR="00612E51">
        <w:rPr>
          <w:rFonts w:ascii="仿宋_GB2312" w:eastAsia="仿宋_GB2312" w:hAnsiTheme="minorEastAsia" w:cs="Times New Roman" w:hint="eastAsia"/>
          <w:sz w:val="28"/>
          <w:szCs w:val="28"/>
        </w:rPr>
        <w:t>联合应用治疗心绞痛的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机制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1A513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（二十）</w:t>
      </w:r>
      <w:r w:rsidR="001A513C" w:rsidRPr="00BD15E2">
        <w:rPr>
          <w:rFonts w:ascii="仿宋_GB2312" w:eastAsia="仿宋_GB2312" w:hAnsiTheme="minorEastAsia" w:hint="eastAsia"/>
          <w:bCs/>
          <w:sz w:val="28"/>
          <w:szCs w:val="28"/>
        </w:rPr>
        <w:t>抗心律失常药</w:t>
      </w:r>
    </w:p>
    <w:p w:rsidR="001A513C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1A513C" w:rsidRPr="00BD15E2">
        <w:rPr>
          <w:rFonts w:ascii="仿宋_GB2312" w:eastAsia="仿宋_GB2312" w:hAnsiTheme="minorEastAsia" w:hint="eastAsia"/>
          <w:sz w:val="28"/>
          <w:szCs w:val="28"/>
        </w:rPr>
        <w:t>心律失常的电生理学基础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了解心律失常发生的电生理学机制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1A513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抗心律失常药基本作用与药物分类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熟悉抗心律失常药的分类及代表药</w:t>
      </w:r>
      <w:r w:rsidR="004B4FF4">
        <w:rPr>
          <w:rFonts w:ascii="仿宋_GB2312" w:eastAsia="仿宋_GB2312" w:hAnsiTheme="minorEastAsia" w:cs="Times New Roman" w:hint="eastAsia"/>
          <w:sz w:val="28"/>
          <w:szCs w:val="28"/>
        </w:rPr>
        <w:t>物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1A513C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常用抗心律失常药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熟悉</w:t>
      </w:r>
      <w:proofErr w:type="gramStart"/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奎</w:t>
      </w:r>
      <w:proofErr w:type="gramEnd"/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尼丁、利多卡因、普</w:t>
      </w:r>
      <w:proofErr w:type="gramStart"/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萘洛</w:t>
      </w:r>
      <w:proofErr w:type="gramEnd"/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尔、胺碘酮、维拉帕米抗心律失常作用及作用机理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proofErr w:type="gramStart"/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奎</w:t>
      </w:r>
      <w:proofErr w:type="gramEnd"/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尼丁、利多卡因、</w:t>
      </w:r>
      <w:r w:rsidR="004B4FF4">
        <w:rPr>
          <w:rFonts w:ascii="仿宋_GB2312" w:eastAsia="仿宋_GB2312" w:hAnsiTheme="minorEastAsia" w:cs="Times New Roman" w:hint="eastAsia"/>
          <w:sz w:val="28"/>
          <w:szCs w:val="28"/>
        </w:rPr>
        <w:lastRenderedPageBreak/>
        <w:t>普罗帕酮、</w:t>
      </w:r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普</w:t>
      </w:r>
      <w:proofErr w:type="gramStart"/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萘洛</w:t>
      </w:r>
      <w:proofErr w:type="gramEnd"/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尔、胺碘酮、维拉帕米的</w:t>
      </w:r>
      <w:r w:rsidR="004B4FF4">
        <w:rPr>
          <w:rFonts w:ascii="仿宋_GB2312" w:eastAsia="仿宋_GB2312" w:hAnsiTheme="minorEastAsia" w:cs="Times New Roman" w:hint="eastAsia"/>
          <w:sz w:val="28"/>
          <w:szCs w:val="28"/>
        </w:rPr>
        <w:t>药理作用、临床用途</w:t>
      </w:r>
      <w:r w:rsidR="001A513C" w:rsidRPr="00BD15E2">
        <w:rPr>
          <w:rFonts w:ascii="仿宋_GB2312" w:eastAsia="仿宋_GB2312" w:hAnsiTheme="minorEastAsia" w:cs="Times New Roman" w:hint="eastAsia"/>
          <w:sz w:val="28"/>
          <w:szCs w:val="28"/>
        </w:rPr>
        <w:t>和不良反应。</w:t>
      </w:r>
    </w:p>
    <w:p w:rsidR="00003F76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（二十一）</w:t>
      </w:r>
      <w:r w:rsidR="00003F76" w:rsidRPr="00BD15E2">
        <w:rPr>
          <w:rFonts w:ascii="仿宋_GB2312" w:eastAsia="仿宋_GB2312" w:hAnsiTheme="minorEastAsia" w:hint="eastAsia"/>
          <w:bCs/>
          <w:sz w:val="28"/>
          <w:szCs w:val="28"/>
        </w:rPr>
        <w:t>抗慢性心功能不全</w:t>
      </w:r>
      <w:r w:rsidR="00003DAC" w:rsidRPr="00BD15E2">
        <w:rPr>
          <w:rFonts w:ascii="仿宋_GB2312" w:eastAsia="仿宋_GB2312" w:hAnsiTheme="minorEastAsia" w:hint="eastAsia"/>
          <w:bCs/>
          <w:sz w:val="28"/>
          <w:szCs w:val="28"/>
        </w:rPr>
        <w:t>药</w:t>
      </w:r>
    </w:p>
    <w:p w:rsidR="00003F76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003F76" w:rsidRPr="00BD15E2">
        <w:rPr>
          <w:rFonts w:ascii="仿宋_GB2312" w:eastAsia="仿宋_GB2312" w:hAnsiTheme="minorEastAsia" w:hint="eastAsia"/>
          <w:sz w:val="28"/>
          <w:szCs w:val="28"/>
        </w:rPr>
        <w:t>具有正性肌力的药物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003F76" w:rsidRPr="00BD15E2">
        <w:rPr>
          <w:rFonts w:ascii="仿宋_GB2312" w:eastAsia="仿宋_GB2312" w:hAnsiTheme="minorEastAsia" w:cs="Times New Roman" w:hint="eastAsia"/>
          <w:sz w:val="28"/>
          <w:szCs w:val="28"/>
        </w:rPr>
        <w:t>掌握强心苷的药理作用、临床用途和不良反应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003F76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熟悉几种强心苷的药动学特点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003F76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熟悉强心苷中毒的防治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003F76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003F76" w:rsidRPr="00BD15E2">
        <w:rPr>
          <w:rFonts w:ascii="仿宋_GB2312" w:eastAsia="仿宋_GB2312" w:hAnsiTheme="minorEastAsia" w:cs="Times New Roman" w:hint="eastAsia"/>
          <w:sz w:val="28"/>
          <w:szCs w:val="28"/>
        </w:rPr>
        <w:t>肾素-血管紧张素-醛固酮系统抑制药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003F76" w:rsidRPr="00BD15E2">
        <w:rPr>
          <w:rFonts w:ascii="仿宋_GB2312" w:eastAsia="仿宋_GB2312" w:hAnsiTheme="minorEastAsia" w:cs="Times New Roman" w:hint="eastAsia"/>
          <w:sz w:val="28"/>
          <w:szCs w:val="28"/>
        </w:rPr>
        <w:t>熟悉肾素-血管紧张素-醛固酮系统抑制药</w:t>
      </w:r>
      <w:r w:rsidR="00F94415" w:rsidRPr="00BD15E2">
        <w:rPr>
          <w:rFonts w:ascii="仿宋_GB2312" w:eastAsia="仿宋_GB2312" w:hAnsiTheme="minorEastAsia" w:cs="Times New Roman" w:hint="eastAsia"/>
          <w:sz w:val="28"/>
          <w:szCs w:val="28"/>
        </w:rPr>
        <w:t>的作用与用途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003F76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F94415" w:rsidRPr="00BD15E2">
        <w:rPr>
          <w:rFonts w:ascii="仿宋_GB2312" w:eastAsia="仿宋_GB2312" w:hAnsiTheme="minorEastAsia" w:cs="Times New Roman" w:hint="eastAsia"/>
          <w:sz w:val="28"/>
          <w:szCs w:val="28"/>
        </w:rPr>
        <w:t>减轻心脏负荷药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F94415" w:rsidRPr="00BD15E2">
        <w:rPr>
          <w:rFonts w:ascii="仿宋_GB2312" w:eastAsia="仿宋_GB2312" w:hAnsiTheme="minorEastAsia" w:cs="Times New Roman" w:hint="eastAsia"/>
          <w:sz w:val="28"/>
          <w:szCs w:val="28"/>
        </w:rPr>
        <w:t>了解利尿药、血管扩张药的作用与特点</w:t>
      </w:r>
      <w:r w:rsidR="00003F76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F9441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4.</w:t>
      </w:r>
      <w:r w:rsidR="00F94415" w:rsidRPr="00BD15E2">
        <w:rPr>
          <w:rFonts w:ascii="仿宋_GB2312" w:eastAsia="仿宋_GB2312" w:hAnsiTheme="minorEastAsia" w:cs="Times New Roman" w:hint="eastAsia"/>
          <w:sz w:val="28"/>
          <w:szCs w:val="28"/>
        </w:rPr>
        <w:t>β受体阻滞药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F94415" w:rsidRPr="00BD15E2">
        <w:rPr>
          <w:rFonts w:ascii="仿宋_GB2312" w:eastAsia="仿宋_GB2312" w:hAnsiTheme="minorEastAsia" w:cs="Times New Roman" w:hint="eastAsia"/>
          <w:sz w:val="28"/>
          <w:szCs w:val="28"/>
        </w:rPr>
        <w:t>了解β受体阻滞药的作用及用途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003DA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（二十二）</w:t>
      </w:r>
      <w:r w:rsidR="00003DAC" w:rsidRPr="00BD15E2">
        <w:rPr>
          <w:rFonts w:ascii="仿宋_GB2312" w:eastAsia="仿宋_GB2312" w:hAnsiTheme="minorEastAsia" w:hint="eastAsia"/>
          <w:bCs/>
          <w:sz w:val="28"/>
          <w:szCs w:val="28"/>
        </w:rPr>
        <w:t>利尿药和脱水药</w:t>
      </w:r>
    </w:p>
    <w:p w:rsidR="00003DAC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003DAC" w:rsidRPr="00BD15E2">
        <w:rPr>
          <w:rFonts w:ascii="仿宋_GB2312" w:eastAsia="仿宋_GB2312" w:hAnsiTheme="minorEastAsia" w:hint="eastAsia"/>
          <w:sz w:val="28"/>
          <w:szCs w:val="28"/>
        </w:rPr>
        <w:t>利尿药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熟悉利尿药的分类、作用部位及作用机制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掌握</w:t>
      </w:r>
      <w:proofErr w:type="gramStart"/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呋</w:t>
      </w:r>
      <w:proofErr w:type="gramEnd"/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塞米、氢氯</w:t>
      </w:r>
      <w:proofErr w:type="gramStart"/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噻嗪</w:t>
      </w:r>
      <w:proofErr w:type="gramEnd"/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、螺内酯的药理作用、临床用途和不良反应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熟悉氨苯蝶</w:t>
      </w:r>
      <w:proofErr w:type="gramStart"/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啶</w:t>
      </w:r>
      <w:proofErr w:type="gramEnd"/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、乙酰</w:t>
      </w:r>
      <w:proofErr w:type="gramStart"/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唑</w:t>
      </w:r>
      <w:proofErr w:type="gramEnd"/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胺的</w:t>
      </w:r>
      <w:r w:rsidR="00AC3AB8">
        <w:rPr>
          <w:rFonts w:ascii="仿宋_GB2312" w:eastAsia="仿宋_GB2312" w:hAnsiTheme="minorEastAsia" w:cs="Times New Roman" w:hint="eastAsia"/>
          <w:sz w:val="28"/>
          <w:szCs w:val="28"/>
        </w:rPr>
        <w:t>药理</w:t>
      </w:r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作用及临床用途。</w:t>
      </w:r>
    </w:p>
    <w:p w:rsidR="00F94415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脱水药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003DAC" w:rsidRPr="00BD15E2">
        <w:rPr>
          <w:rFonts w:ascii="仿宋_GB2312" w:eastAsia="仿宋_GB2312" w:hAnsiTheme="minorEastAsia" w:cs="Times New Roman" w:hint="eastAsia"/>
          <w:sz w:val="28"/>
          <w:szCs w:val="28"/>
        </w:rPr>
        <w:t>熟悉甘露醇的作用与用途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3B59AE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（二十三）</w:t>
      </w:r>
      <w:r w:rsidR="003B59AE" w:rsidRPr="00BD15E2">
        <w:rPr>
          <w:rFonts w:ascii="仿宋_GB2312" w:eastAsia="仿宋_GB2312" w:hAnsiTheme="minorEastAsia" w:hint="eastAsia"/>
          <w:bCs/>
          <w:sz w:val="28"/>
          <w:szCs w:val="28"/>
        </w:rPr>
        <w:t>抗组胺药</w:t>
      </w:r>
    </w:p>
    <w:p w:rsidR="003B59AE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3B59AE" w:rsidRPr="00BD15E2">
        <w:rPr>
          <w:rFonts w:ascii="仿宋_GB2312" w:eastAsia="仿宋_GB2312" w:hAnsiTheme="minorEastAsia" w:hint="eastAsia"/>
          <w:sz w:val="28"/>
          <w:szCs w:val="28"/>
        </w:rPr>
        <w:t>H</w:t>
      </w:r>
      <w:r w:rsidR="003B59AE" w:rsidRPr="00BD15E2">
        <w:rPr>
          <w:rFonts w:ascii="仿宋_GB2312" w:eastAsia="仿宋_GB2312" w:hAnsiTheme="minorEastAsia" w:hint="eastAsia"/>
          <w:sz w:val="28"/>
          <w:szCs w:val="28"/>
          <w:vertAlign w:val="subscript"/>
        </w:rPr>
        <w:t>1</w:t>
      </w:r>
      <w:r w:rsidR="003B59AE" w:rsidRPr="00BD15E2">
        <w:rPr>
          <w:rFonts w:ascii="仿宋_GB2312" w:eastAsia="仿宋_GB2312" w:hAnsiTheme="minorEastAsia" w:hint="eastAsia"/>
          <w:sz w:val="28"/>
          <w:szCs w:val="28"/>
        </w:rPr>
        <w:t>受体阻断药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AC3AB8">
        <w:rPr>
          <w:rFonts w:ascii="仿宋_GB2312" w:eastAsia="仿宋_GB2312" w:hAnsiTheme="minorEastAsia" w:cs="Times New Roman" w:hint="eastAsia"/>
          <w:sz w:val="28"/>
          <w:szCs w:val="28"/>
        </w:rPr>
        <w:t>了解组胺受体的分布及</w:t>
      </w:r>
      <w:r w:rsidR="003B59AE" w:rsidRPr="00BD15E2">
        <w:rPr>
          <w:rFonts w:ascii="仿宋_GB2312" w:eastAsia="仿宋_GB2312" w:hAnsiTheme="minorEastAsia" w:cs="Times New Roman" w:hint="eastAsia"/>
          <w:sz w:val="28"/>
          <w:szCs w:val="28"/>
        </w:rPr>
        <w:t>效应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3B59AE" w:rsidRPr="00BD15E2">
        <w:rPr>
          <w:rFonts w:ascii="仿宋_GB2312" w:eastAsia="仿宋_GB2312" w:hAnsiTheme="minorEastAsia" w:cs="Times New Roman" w:hint="eastAsia"/>
          <w:sz w:val="28"/>
          <w:szCs w:val="28"/>
        </w:rPr>
        <w:t>熟悉</w:t>
      </w:r>
      <w:r w:rsidR="003B59AE" w:rsidRPr="00BD15E2">
        <w:rPr>
          <w:rFonts w:ascii="仿宋_GB2312" w:eastAsia="仿宋_GB2312" w:hAnsiTheme="minorEastAsia" w:hint="eastAsia"/>
          <w:sz w:val="28"/>
          <w:szCs w:val="28"/>
        </w:rPr>
        <w:t>H</w:t>
      </w:r>
      <w:r w:rsidR="003B59AE" w:rsidRPr="00BD15E2">
        <w:rPr>
          <w:rFonts w:ascii="仿宋_GB2312" w:eastAsia="仿宋_GB2312" w:hAnsiTheme="minorEastAsia" w:hint="eastAsia"/>
          <w:sz w:val="28"/>
          <w:szCs w:val="28"/>
          <w:vertAlign w:val="subscript"/>
        </w:rPr>
        <w:t>1</w:t>
      </w:r>
      <w:r w:rsidR="003B59AE" w:rsidRPr="00BD15E2">
        <w:rPr>
          <w:rFonts w:ascii="仿宋_GB2312" w:eastAsia="仿宋_GB2312" w:hAnsiTheme="minorEastAsia" w:hint="eastAsia"/>
          <w:sz w:val="28"/>
          <w:szCs w:val="28"/>
        </w:rPr>
        <w:t>受体阻断药的药理作用、临床用途和不良反应。</w:t>
      </w:r>
    </w:p>
    <w:p w:rsidR="003B59AE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3B59AE" w:rsidRPr="00BD15E2">
        <w:rPr>
          <w:rFonts w:ascii="仿宋_GB2312" w:eastAsia="仿宋_GB2312" w:hAnsiTheme="minorEastAsia" w:hint="eastAsia"/>
          <w:sz w:val="28"/>
          <w:szCs w:val="28"/>
        </w:rPr>
        <w:t>H</w:t>
      </w:r>
      <w:r w:rsidR="003B59AE" w:rsidRPr="00BD15E2">
        <w:rPr>
          <w:rFonts w:ascii="仿宋_GB2312" w:eastAsia="仿宋_GB2312" w:hAnsiTheme="minorEastAsia" w:hint="eastAsia"/>
          <w:sz w:val="28"/>
          <w:szCs w:val="28"/>
          <w:vertAlign w:val="subscript"/>
        </w:rPr>
        <w:t>2</w:t>
      </w:r>
      <w:r w:rsidR="003B59AE" w:rsidRPr="00BD15E2">
        <w:rPr>
          <w:rFonts w:ascii="仿宋_GB2312" w:eastAsia="仿宋_GB2312" w:hAnsiTheme="minorEastAsia" w:hint="eastAsia"/>
          <w:sz w:val="28"/>
          <w:szCs w:val="28"/>
        </w:rPr>
        <w:t>受体阻断药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3B59AE"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r w:rsidR="003B59AE" w:rsidRPr="00BD15E2">
        <w:rPr>
          <w:rFonts w:ascii="仿宋_GB2312" w:eastAsia="仿宋_GB2312" w:hAnsiTheme="minorEastAsia" w:hint="eastAsia"/>
          <w:sz w:val="28"/>
          <w:szCs w:val="28"/>
        </w:rPr>
        <w:t>H</w:t>
      </w:r>
      <w:r w:rsidR="003B59AE" w:rsidRPr="00BD15E2">
        <w:rPr>
          <w:rFonts w:ascii="仿宋_GB2312" w:eastAsia="仿宋_GB2312" w:hAnsiTheme="minorEastAsia" w:hint="eastAsia"/>
          <w:sz w:val="28"/>
          <w:szCs w:val="28"/>
          <w:vertAlign w:val="subscript"/>
        </w:rPr>
        <w:t>2</w:t>
      </w:r>
      <w:r w:rsidR="003B59AE" w:rsidRPr="00BD15E2">
        <w:rPr>
          <w:rFonts w:ascii="仿宋_GB2312" w:eastAsia="仿宋_GB2312" w:hAnsiTheme="minorEastAsia" w:hint="eastAsia"/>
          <w:sz w:val="28"/>
          <w:szCs w:val="28"/>
        </w:rPr>
        <w:t>受体阻断药的临床用途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67C94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（二十四）</w:t>
      </w:r>
      <w:r w:rsidR="00567C94" w:rsidRPr="00BD15E2">
        <w:rPr>
          <w:rFonts w:ascii="仿宋_GB2312" w:eastAsia="仿宋_GB2312" w:hAnsiTheme="minorEastAsia" w:hint="eastAsia"/>
          <w:bCs/>
          <w:sz w:val="28"/>
          <w:szCs w:val="28"/>
        </w:rPr>
        <w:t>作用于呼吸系统的药物</w:t>
      </w:r>
    </w:p>
    <w:p w:rsidR="00567C94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镇咳药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5A4C15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熟悉可待因、</w:t>
      </w:r>
      <w:proofErr w:type="gramStart"/>
      <w:r w:rsidR="005A4C15" w:rsidRPr="00BD15E2">
        <w:rPr>
          <w:rFonts w:ascii="仿宋_GB2312" w:eastAsia="仿宋_GB2312" w:hAnsiTheme="minorEastAsia" w:cs="Times New Roman" w:hint="eastAsia"/>
          <w:sz w:val="28"/>
          <w:szCs w:val="28"/>
        </w:rPr>
        <w:t>右美沙</w:t>
      </w:r>
      <w:proofErr w:type="gramEnd"/>
      <w:r w:rsidR="005A4C15" w:rsidRPr="00BD15E2">
        <w:rPr>
          <w:rFonts w:ascii="仿宋_GB2312" w:eastAsia="仿宋_GB2312" w:hAnsiTheme="minorEastAsia" w:cs="Times New Roman" w:hint="eastAsia"/>
          <w:sz w:val="28"/>
          <w:szCs w:val="28"/>
        </w:rPr>
        <w:t>芬、</w:t>
      </w:r>
      <w:proofErr w:type="gramStart"/>
      <w:r w:rsidR="005A4C15" w:rsidRPr="00BD15E2">
        <w:rPr>
          <w:rFonts w:ascii="仿宋_GB2312" w:eastAsia="仿宋_GB2312" w:hAnsiTheme="minorEastAsia" w:cs="Times New Roman" w:hint="eastAsia"/>
          <w:sz w:val="28"/>
          <w:szCs w:val="28"/>
        </w:rPr>
        <w:t>喷托维林</w:t>
      </w:r>
      <w:proofErr w:type="gramEnd"/>
      <w:r w:rsidR="005A4C15" w:rsidRPr="00BD15E2">
        <w:rPr>
          <w:rFonts w:ascii="仿宋_GB2312" w:eastAsia="仿宋_GB2312" w:hAnsiTheme="minorEastAsia" w:cs="Times New Roman" w:hint="eastAsia"/>
          <w:sz w:val="28"/>
          <w:szCs w:val="28"/>
        </w:rPr>
        <w:t>的作用与用途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567C94" w:rsidRPr="00BD15E2">
        <w:rPr>
          <w:rFonts w:ascii="仿宋_GB2312" w:eastAsia="仿宋_GB2312" w:hAnsiTheme="minorEastAsia" w:cs="Times New Roman" w:hint="eastAsia"/>
          <w:sz w:val="28"/>
          <w:szCs w:val="28"/>
        </w:rPr>
        <w:t>熟悉</w:t>
      </w:r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苯</w:t>
      </w:r>
      <w:proofErr w:type="gramStart"/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佐那酯</w:t>
      </w:r>
      <w:proofErr w:type="gramEnd"/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、苯丙</w:t>
      </w:r>
      <w:proofErr w:type="gramStart"/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哌</w:t>
      </w:r>
      <w:proofErr w:type="gramEnd"/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林</w:t>
      </w:r>
      <w:r w:rsidR="005A4C15" w:rsidRPr="00BD15E2">
        <w:rPr>
          <w:rFonts w:ascii="仿宋_GB2312" w:eastAsia="仿宋_GB2312" w:hAnsiTheme="minorEastAsia" w:cs="Times New Roman" w:hint="eastAsia"/>
          <w:sz w:val="28"/>
          <w:szCs w:val="28"/>
        </w:rPr>
        <w:t>的作用与用途。</w:t>
      </w:r>
    </w:p>
    <w:p w:rsidR="00567C94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祛痰药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567C94"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氯化铵、乙酰半胱氨酸、</w:t>
      </w:r>
      <w:proofErr w:type="gramStart"/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溴己新</w:t>
      </w:r>
      <w:proofErr w:type="gramEnd"/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祛痰作用机制和临床用途。</w:t>
      </w:r>
    </w:p>
    <w:p w:rsidR="005A4C1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平喘药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熟悉平喘药分类及代表药物</w:t>
      </w:r>
      <w:r w:rsidR="00F71FA1">
        <w:rPr>
          <w:rFonts w:ascii="仿宋_GB2312" w:eastAsia="仿宋_GB2312" w:hAnsiTheme="minorEastAsia" w:hint="eastAsia"/>
          <w:sz w:val="28"/>
          <w:szCs w:val="28"/>
        </w:rPr>
        <w:t xml:space="preserve">； </w:t>
      </w:r>
      <w:r w:rsidR="005A4C15" w:rsidRPr="00BD15E2">
        <w:rPr>
          <w:rFonts w:ascii="仿宋_GB2312" w:eastAsia="仿宋_GB2312" w:hAnsiTheme="minorEastAsia" w:hint="eastAsia"/>
          <w:sz w:val="28"/>
          <w:szCs w:val="28"/>
        </w:rPr>
        <w:t>掌握沙丁胺醇、氨茶碱、色甘酸钠的作用与用途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E31DB3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lastRenderedPageBreak/>
        <w:t>（二十五）</w:t>
      </w:r>
      <w:r w:rsidR="00E31DB3" w:rsidRPr="00BD15E2">
        <w:rPr>
          <w:rFonts w:ascii="仿宋_GB2312" w:eastAsia="仿宋_GB2312" w:hAnsiTheme="minorEastAsia" w:hint="eastAsia"/>
          <w:bCs/>
          <w:sz w:val="28"/>
          <w:szCs w:val="28"/>
        </w:rPr>
        <w:t>作用于消化系统的药物</w:t>
      </w:r>
    </w:p>
    <w:p w:rsidR="00E31DB3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E31DB3" w:rsidRPr="00BD15E2">
        <w:rPr>
          <w:rFonts w:ascii="仿宋_GB2312" w:eastAsia="仿宋_GB2312" w:hAnsiTheme="minorEastAsia" w:hint="eastAsia"/>
          <w:sz w:val="28"/>
          <w:szCs w:val="28"/>
        </w:rPr>
        <w:t>助消化药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E31DB3" w:rsidRPr="00BD15E2">
        <w:rPr>
          <w:rFonts w:ascii="仿宋_GB2312" w:eastAsia="仿宋_GB2312" w:hAnsiTheme="minorEastAsia" w:cs="Times New Roman" w:hint="eastAsia"/>
          <w:sz w:val="28"/>
          <w:szCs w:val="28"/>
        </w:rPr>
        <w:t>了解助消化药的作用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E31DB3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E31DB3" w:rsidRPr="00BD15E2">
        <w:rPr>
          <w:rFonts w:ascii="仿宋_GB2312" w:eastAsia="仿宋_GB2312" w:hAnsiTheme="minorEastAsia" w:hint="eastAsia"/>
          <w:sz w:val="28"/>
          <w:szCs w:val="28"/>
        </w:rPr>
        <w:t>抗消化性溃疡药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E31DB3" w:rsidRPr="00BD15E2">
        <w:rPr>
          <w:rFonts w:ascii="仿宋_GB2312" w:eastAsia="仿宋_GB2312" w:hAnsiTheme="minorEastAsia" w:cs="Times New Roman" w:hint="eastAsia"/>
          <w:sz w:val="28"/>
          <w:szCs w:val="28"/>
        </w:rPr>
        <w:t>掌握抗消化性溃疡药分类及代表药物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E31DB3" w:rsidRPr="00BD15E2">
        <w:rPr>
          <w:rFonts w:ascii="仿宋_GB2312" w:eastAsia="仿宋_GB2312" w:hAnsiTheme="minorEastAsia" w:cs="Times New Roman" w:hint="eastAsia"/>
          <w:sz w:val="28"/>
          <w:szCs w:val="28"/>
        </w:rPr>
        <w:t>掌握</w:t>
      </w:r>
      <w:r w:rsidR="00F71FA1">
        <w:rPr>
          <w:rFonts w:ascii="仿宋_GB2312" w:eastAsia="仿宋_GB2312" w:hAnsiTheme="minorEastAsia" w:cs="Times New Roman" w:hint="eastAsia"/>
          <w:sz w:val="28"/>
          <w:szCs w:val="28"/>
        </w:rPr>
        <w:t>抗消化性溃疡药的作用机制、作用与</w:t>
      </w:r>
      <w:r w:rsidR="00E31DB3" w:rsidRPr="00BD15E2">
        <w:rPr>
          <w:rFonts w:ascii="仿宋_GB2312" w:eastAsia="仿宋_GB2312" w:hAnsiTheme="minorEastAsia" w:cs="Times New Roman" w:hint="eastAsia"/>
          <w:sz w:val="28"/>
          <w:szCs w:val="28"/>
        </w:rPr>
        <w:t>用途及不良反应。</w:t>
      </w:r>
    </w:p>
    <w:p w:rsidR="00E31DB3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E31DB3" w:rsidRPr="00BD15E2">
        <w:rPr>
          <w:rFonts w:ascii="仿宋_GB2312" w:eastAsia="仿宋_GB2312" w:hAnsiTheme="minorEastAsia" w:hint="eastAsia"/>
          <w:sz w:val="28"/>
          <w:szCs w:val="28"/>
        </w:rPr>
        <w:t>止吐药与促胃肠动力药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E31DB3" w:rsidRPr="00BD15E2">
        <w:rPr>
          <w:rFonts w:ascii="仿宋_GB2312" w:eastAsia="仿宋_GB2312" w:hAnsiTheme="minorEastAsia" w:hint="eastAsia"/>
          <w:sz w:val="28"/>
          <w:szCs w:val="28"/>
        </w:rPr>
        <w:t>了解止吐药的分类及作用机制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E31DB3" w:rsidRPr="00BD15E2">
        <w:rPr>
          <w:rFonts w:ascii="仿宋_GB2312" w:eastAsia="仿宋_GB2312" w:hAnsiTheme="minorEastAsia" w:hint="eastAsia"/>
          <w:sz w:val="28"/>
          <w:szCs w:val="28"/>
        </w:rPr>
        <w:t>熟悉促胃肠动力药的药理作用、临床用途及不良反应。</w:t>
      </w:r>
    </w:p>
    <w:p w:rsidR="0050790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4.</w:t>
      </w:r>
      <w:r w:rsidR="00E31DB3" w:rsidRPr="00BD15E2">
        <w:rPr>
          <w:rFonts w:ascii="仿宋_GB2312" w:eastAsia="仿宋_GB2312" w:hAnsiTheme="minorEastAsia" w:hint="eastAsia"/>
          <w:sz w:val="28"/>
          <w:szCs w:val="28"/>
        </w:rPr>
        <w:t>泻药与止泻药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F71FA1">
        <w:rPr>
          <w:rFonts w:ascii="仿宋_GB2312" w:eastAsia="仿宋_GB2312" w:hAnsiTheme="minorEastAsia" w:hint="eastAsia"/>
          <w:sz w:val="28"/>
          <w:szCs w:val="28"/>
        </w:rPr>
        <w:t>熟悉泻药的作用与</w:t>
      </w:r>
      <w:r w:rsidR="00676A4B" w:rsidRPr="00BD15E2">
        <w:rPr>
          <w:rFonts w:ascii="仿宋_GB2312" w:eastAsia="仿宋_GB2312" w:hAnsiTheme="minorEastAsia" w:hint="eastAsia"/>
          <w:sz w:val="28"/>
          <w:szCs w:val="28"/>
        </w:rPr>
        <w:t>用</w:t>
      </w:r>
      <w:r w:rsidR="00F71FA1">
        <w:rPr>
          <w:rFonts w:ascii="仿宋_GB2312" w:eastAsia="仿宋_GB2312" w:hAnsiTheme="minorEastAsia" w:hint="eastAsia"/>
          <w:sz w:val="28"/>
          <w:szCs w:val="28"/>
        </w:rPr>
        <w:t>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676A4B" w:rsidRPr="00BD15E2">
        <w:rPr>
          <w:rFonts w:ascii="仿宋_GB2312" w:eastAsia="仿宋_GB2312" w:hAnsiTheme="minorEastAsia" w:hint="eastAsia"/>
          <w:sz w:val="28"/>
          <w:szCs w:val="28"/>
        </w:rPr>
        <w:t>了解止泻药的作用特点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07905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（二十六）</w:t>
      </w:r>
      <w:r w:rsidR="00507905" w:rsidRPr="00BD15E2">
        <w:rPr>
          <w:rFonts w:ascii="仿宋_GB2312" w:eastAsia="仿宋_GB2312" w:hAnsiTheme="minorEastAsia" w:hint="eastAsia"/>
          <w:bCs/>
          <w:sz w:val="28"/>
          <w:szCs w:val="28"/>
        </w:rPr>
        <w:t>作用于血液及造血系统的药物</w:t>
      </w:r>
    </w:p>
    <w:p w:rsidR="0050790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507905" w:rsidRPr="00BD15E2">
        <w:rPr>
          <w:rFonts w:ascii="仿宋_GB2312" w:eastAsia="仿宋_GB2312" w:hAnsiTheme="minorEastAsia" w:hint="eastAsia"/>
          <w:sz w:val="28"/>
          <w:szCs w:val="28"/>
        </w:rPr>
        <w:t>抗贫血药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507905" w:rsidRPr="00BD15E2">
        <w:rPr>
          <w:rFonts w:ascii="仿宋_GB2312" w:eastAsia="仿宋_GB2312" w:hAnsiTheme="minorEastAsia" w:cs="Times New Roman" w:hint="eastAsia"/>
          <w:sz w:val="28"/>
          <w:szCs w:val="28"/>
        </w:rPr>
        <w:t>熟悉抗贫血药的分类、代表药和临床用途。</w:t>
      </w:r>
    </w:p>
    <w:p w:rsidR="00507905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507905" w:rsidRPr="00BD15E2">
        <w:rPr>
          <w:rFonts w:ascii="仿宋_GB2312" w:eastAsia="仿宋_GB2312" w:hAnsiTheme="minorEastAsia" w:hint="eastAsia"/>
          <w:sz w:val="28"/>
          <w:szCs w:val="28"/>
        </w:rPr>
        <w:t>止血药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507905" w:rsidRPr="00BD15E2">
        <w:rPr>
          <w:rFonts w:ascii="仿宋_GB2312" w:eastAsia="仿宋_GB2312" w:hAnsiTheme="minorEastAsia" w:cs="Times New Roman" w:hint="eastAsia"/>
          <w:sz w:val="28"/>
          <w:szCs w:val="28"/>
        </w:rPr>
        <w:t>了解凝血系统和</w:t>
      </w:r>
      <w:proofErr w:type="gramStart"/>
      <w:r w:rsidR="00507905" w:rsidRPr="00BD15E2">
        <w:rPr>
          <w:rFonts w:ascii="仿宋_GB2312" w:eastAsia="仿宋_GB2312" w:hAnsiTheme="minorEastAsia" w:cs="Times New Roman" w:hint="eastAsia"/>
          <w:sz w:val="28"/>
          <w:szCs w:val="28"/>
        </w:rPr>
        <w:t>纤</w:t>
      </w:r>
      <w:proofErr w:type="gramEnd"/>
      <w:r w:rsidR="00507905" w:rsidRPr="00BD15E2">
        <w:rPr>
          <w:rFonts w:ascii="仿宋_GB2312" w:eastAsia="仿宋_GB2312" w:hAnsiTheme="minorEastAsia" w:cs="Times New Roman" w:hint="eastAsia"/>
          <w:sz w:val="28"/>
          <w:szCs w:val="28"/>
        </w:rPr>
        <w:t>溶系统的作用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507905" w:rsidRPr="00BD15E2">
        <w:rPr>
          <w:rFonts w:ascii="仿宋_GB2312" w:eastAsia="仿宋_GB2312" w:hAnsiTheme="minorEastAsia" w:cs="Times New Roman" w:hint="eastAsia"/>
          <w:sz w:val="28"/>
          <w:szCs w:val="28"/>
        </w:rPr>
        <w:t>了解止血药的分类、代表药物和临床用途。</w:t>
      </w:r>
      <w:r w:rsidR="00507905" w:rsidRPr="00BD15E2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50790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507905" w:rsidRPr="00BD15E2">
        <w:rPr>
          <w:rFonts w:ascii="仿宋_GB2312" w:eastAsia="仿宋_GB2312" w:hAnsiTheme="minorEastAsia" w:hint="eastAsia"/>
          <w:sz w:val="28"/>
          <w:szCs w:val="28"/>
        </w:rPr>
        <w:t>抗凝血药及溶栓药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507905" w:rsidRPr="00BD15E2">
        <w:rPr>
          <w:rFonts w:ascii="仿宋_GB2312" w:eastAsia="仿宋_GB2312" w:hAnsiTheme="minorEastAsia" w:hint="eastAsia"/>
          <w:sz w:val="28"/>
          <w:szCs w:val="28"/>
        </w:rPr>
        <w:t>掌握肝素、香豆素类药物抗凝作用机制、药理作用和临床用途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507905" w:rsidRPr="00BD15E2">
        <w:rPr>
          <w:rFonts w:ascii="仿宋_GB2312" w:eastAsia="仿宋_GB2312" w:hAnsiTheme="minorEastAsia" w:hint="eastAsia"/>
          <w:sz w:val="28"/>
          <w:szCs w:val="28"/>
        </w:rPr>
        <w:t>熟悉溶</w:t>
      </w:r>
      <w:r w:rsidR="006469A5">
        <w:rPr>
          <w:rFonts w:ascii="仿宋_GB2312" w:eastAsia="仿宋_GB2312" w:hAnsiTheme="minorEastAsia" w:hint="eastAsia"/>
          <w:sz w:val="28"/>
          <w:szCs w:val="28"/>
        </w:rPr>
        <w:t>血</w:t>
      </w:r>
      <w:r w:rsidR="00507905" w:rsidRPr="00BD15E2">
        <w:rPr>
          <w:rFonts w:ascii="仿宋_GB2312" w:eastAsia="仿宋_GB2312" w:hAnsiTheme="minorEastAsia" w:hint="eastAsia"/>
          <w:sz w:val="28"/>
          <w:szCs w:val="28"/>
        </w:rPr>
        <w:t>栓药的作用特点及代表药物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0790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4.</w:t>
      </w:r>
      <w:r w:rsidR="00507905" w:rsidRPr="00BD15E2">
        <w:rPr>
          <w:rFonts w:ascii="仿宋_GB2312" w:eastAsia="仿宋_GB2312" w:hAnsiTheme="minorEastAsia" w:hint="eastAsia"/>
          <w:sz w:val="28"/>
          <w:szCs w:val="28"/>
        </w:rPr>
        <w:t>促白细胞增生药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6469A5">
        <w:rPr>
          <w:rFonts w:ascii="仿宋_GB2312" w:eastAsia="仿宋_GB2312" w:hAnsiTheme="minorEastAsia" w:hint="eastAsia"/>
          <w:sz w:val="28"/>
          <w:szCs w:val="28"/>
        </w:rPr>
        <w:t>了解促白细胞增生药的作用及</w:t>
      </w:r>
      <w:r w:rsidR="00507905" w:rsidRPr="00BD15E2">
        <w:rPr>
          <w:rFonts w:ascii="仿宋_GB2312" w:eastAsia="仿宋_GB2312" w:hAnsiTheme="minorEastAsia" w:hint="eastAsia"/>
          <w:sz w:val="28"/>
          <w:szCs w:val="28"/>
        </w:rPr>
        <w:t>用途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0790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5.</w:t>
      </w:r>
      <w:r w:rsidR="00507905" w:rsidRPr="00BD15E2">
        <w:rPr>
          <w:rFonts w:ascii="仿宋_GB2312" w:eastAsia="仿宋_GB2312" w:hAnsiTheme="minorEastAsia" w:hint="eastAsia"/>
          <w:sz w:val="28"/>
          <w:szCs w:val="28"/>
        </w:rPr>
        <w:t>血容量扩充药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6469A5">
        <w:rPr>
          <w:rFonts w:ascii="仿宋_GB2312" w:eastAsia="仿宋_GB2312" w:hAnsiTheme="minorEastAsia" w:hint="eastAsia"/>
          <w:sz w:val="28"/>
          <w:szCs w:val="28"/>
        </w:rPr>
        <w:t>了解右旋糖</w:t>
      </w:r>
      <w:proofErr w:type="gramStart"/>
      <w:r w:rsidR="006469A5">
        <w:rPr>
          <w:rFonts w:ascii="仿宋_GB2312" w:eastAsia="仿宋_GB2312" w:hAnsiTheme="minorEastAsia" w:hint="eastAsia"/>
          <w:sz w:val="28"/>
          <w:szCs w:val="28"/>
        </w:rPr>
        <w:t>酐</w:t>
      </w:r>
      <w:proofErr w:type="gramEnd"/>
      <w:r w:rsidR="006469A5">
        <w:rPr>
          <w:rFonts w:ascii="仿宋_GB2312" w:eastAsia="仿宋_GB2312" w:hAnsiTheme="minorEastAsia" w:hint="eastAsia"/>
          <w:sz w:val="28"/>
          <w:szCs w:val="28"/>
        </w:rPr>
        <w:t>的作用及</w:t>
      </w:r>
      <w:r w:rsidR="00DC198D" w:rsidRPr="00BD15E2">
        <w:rPr>
          <w:rFonts w:ascii="仿宋_GB2312" w:eastAsia="仿宋_GB2312" w:hAnsiTheme="minorEastAsia" w:hint="eastAsia"/>
          <w:sz w:val="28"/>
          <w:szCs w:val="28"/>
        </w:rPr>
        <w:t>用途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DB7B85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（二十七）</w:t>
      </w:r>
      <w:r w:rsidR="008D785C" w:rsidRPr="00BD15E2">
        <w:rPr>
          <w:rFonts w:ascii="仿宋_GB2312" w:eastAsia="仿宋_GB2312" w:hAnsiTheme="minorEastAsia" w:hint="eastAsia"/>
          <w:bCs/>
          <w:sz w:val="28"/>
          <w:szCs w:val="28"/>
        </w:rPr>
        <w:t>肾上腺皮质激素类药</w:t>
      </w:r>
    </w:p>
    <w:p w:rsidR="008D785C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8D785C" w:rsidRPr="00BD15E2">
        <w:rPr>
          <w:rFonts w:ascii="仿宋_GB2312" w:eastAsia="仿宋_GB2312" w:hAnsiTheme="minorEastAsia" w:hint="eastAsia"/>
          <w:sz w:val="28"/>
          <w:szCs w:val="28"/>
        </w:rPr>
        <w:t>糖皮质激素类药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8D785C" w:rsidRPr="00BD15E2">
        <w:rPr>
          <w:rFonts w:ascii="仿宋_GB2312" w:eastAsia="仿宋_GB2312" w:hAnsiTheme="minorEastAsia" w:cs="Times New Roman" w:hint="eastAsia"/>
          <w:sz w:val="28"/>
          <w:szCs w:val="28"/>
        </w:rPr>
        <w:t>掌握糖皮质激素类药物的药理作用、临床用途及不良反应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8D785C" w:rsidRPr="00BD15E2">
        <w:rPr>
          <w:rFonts w:ascii="仿宋_GB2312" w:eastAsia="仿宋_GB2312" w:hAnsiTheme="minorEastAsia" w:cs="Times New Roman" w:hint="eastAsia"/>
          <w:sz w:val="28"/>
          <w:szCs w:val="28"/>
        </w:rPr>
        <w:t>了解糖皮质激素类药物的体内过程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DB7B85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8D785C" w:rsidRPr="00BD15E2">
        <w:rPr>
          <w:rFonts w:ascii="仿宋_GB2312" w:eastAsia="仿宋_GB2312" w:hAnsiTheme="minorEastAsia" w:hint="eastAsia"/>
          <w:sz w:val="28"/>
          <w:szCs w:val="28"/>
        </w:rPr>
        <w:t>盐皮质激素类药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DB7B85"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r w:rsidR="008D785C" w:rsidRPr="00BD15E2">
        <w:rPr>
          <w:rFonts w:ascii="仿宋_GB2312" w:eastAsia="仿宋_GB2312" w:hAnsiTheme="minorEastAsia" w:hint="eastAsia"/>
          <w:sz w:val="28"/>
          <w:szCs w:val="28"/>
        </w:rPr>
        <w:t>盐皮质激素类药的临床用途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35B03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（二十八）</w:t>
      </w:r>
      <w:r w:rsidR="00735B03" w:rsidRPr="00BD15E2">
        <w:rPr>
          <w:rFonts w:ascii="仿宋_GB2312" w:eastAsia="仿宋_GB2312" w:hAnsiTheme="minorEastAsia" w:hint="eastAsia"/>
          <w:bCs/>
          <w:sz w:val="28"/>
          <w:szCs w:val="28"/>
        </w:rPr>
        <w:t>甲状腺激素和抗甲状腺药</w:t>
      </w:r>
    </w:p>
    <w:p w:rsidR="00735B03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735B03" w:rsidRPr="00BD15E2">
        <w:rPr>
          <w:rFonts w:ascii="仿宋_GB2312" w:eastAsia="仿宋_GB2312" w:hAnsiTheme="minorEastAsia" w:hint="eastAsia"/>
          <w:sz w:val="28"/>
          <w:szCs w:val="28"/>
        </w:rPr>
        <w:t>甲状腺激素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735B03" w:rsidRPr="00BD15E2">
        <w:rPr>
          <w:rFonts w:ascii="仿宋_GB2312" w:eastAsia="仿宋_GB2312" w:hAnsiTheme="minorEastAsia" w:cs="Times New Roman" w:hint="eastAsia"/>
          <w:sz w:val="28"/>
          <w:szCs w:val="28"/>
        </w:rPr>
        <w:t>熟悉甲状腺激素的药理作用、临床用途及不良反应。</w:t>
      </w:r>
    </w:p>
    <w:p w:rsidR="00735B03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735B03" w:rsidRPr="00BD15E2">
        <w:rPr>
          <w:rFonts w:ascii="仿宋_GB2312" w:eastAsia="仿宋_GB2312" w:hAnsiTheme="minorEastAsia" w:hint="eastAsia"/>
          <w:sz w:val="28"/>
          <w:szCs w:val="28"/>
        </w:rPr>
        <w:t>抗甲状腺药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735B03"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r w:rsidR="00735B03" w:rsidRPr="00BD15E2">
        <w:rPr>
          <w:rFonts w:ascii="仿宋_GB2312" w:eastAsia="仿宋_GB2312" w:hAnsiTheme="minorEastAsia" w:hint="eastAsia"/>
          <w:sz w:val="28"/>
          <w:szCs w:val="28"/>
        </w:rPr>
        <w:t>抗甲状腺药的分类及代表药物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="006469A5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735B03" w:rsidRPr="00BD15E2">
        <w:rPr>
          <w:rFonts w:ascii="仿宋_GB2312" w:eastAsia="仿宋_GB2312" w:hAnsiTheme="minorEastAsia" w:hint="eastAsia"/>
          <w:sz w:val="28"/>
          <w:szCs w:val="28"/>
        </w:rPr>
        <w:t>掌握硫脲类、碘及碘化物、放射性碘的药理作用、</w:t>
      </w:r>
      <w:r w:rsidR="00735B03" w:rsidRPr="00BD15E2">
        <w:rPr>
          <w:rFonts w:ascii="仿宋_GB2312" w:eastAsia="仿宋_GB2312" w:hAnsiTheme="minorEastAsia" w:cs="Times New Roman" w:hint="eastAsia"/>
          <w:sz w:val="28"/>
          <w:szCs w:val="28"/>
        </w:rPr>
        <w:t>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735B03"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r w:rsidR="00735B03" w:rsidRPr="00BD15E2">
        <w:rPr>
          <w:rFonts w:ascii="仿宋_GB2312" w:eastAsia="仿宋_GB2312" w:hAnsiTheme="minorEastAsia" w:cs="Times New Roman" w:hint="eastAsia"/>
          <w:sz w:val="28"/>
          <w:szCs w:val="28"/>
        </w:rPr>
        <w:lastRenderedPageBreak/>
        <w:t>β受体阻断药的药理作用及临床用途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9166B9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（二十九）</w:t>
      </w:r>
      <w:r w:rsidR="009166B9" w:rsidRPr="00BD15E2">
        <w:rPr>
          <w:rFonts w:ascii="仿宋_GB2312" w:eastAsia="仿宋_GB2312" w:hAnsiTheme="minorEastAsia" w:hint="eastAsia"/>
          <w:bCs/>
          <w:sz w:val="28"/>
          <w:szCs w:val="28"/>
        </w:rPr>
        <w:t>胰岛素及口服降血糖药</w:t>
      </w:r>
    </w:p>
    <w:p w:rsidR="009166B9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9166B9" w:rsidRPr="00BD15E2">
        <w:rPr>
          <w:rFonts w:ascii="仿宋_GB2312" w:eastAsia="仿宋_GB2312" w:hAnsiTheme="minorEastAsia" w:hint="eastAsia"/>
          <w:sz w:val="28"/>
          <w:szCs w:val="28"/>
        </w:rPr>
        <w:t>胰岛素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9166B9" w:rsidRPr="00BD15E2">
        <w:rPr>
          <w:rFonts w:ascii="仿宋_GB2312" w:eastAsia="仿宋_GB2312" w:hAnsiTheme="minorEastAsia" w:cs="Times New Roman" w:hint="eastAsia"/>
          <w:sz w:val="28"/>
          <w:szCs w:val="28"/>
        </w:rPr>
        <w:t>了解胰岛素的体内过程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9166B9" w:rsidRPr="00BD15E2">
        <w:rPr>
          <w:rFonts w:ascii="仿宋_GB2312" w:eastAsia="仿宋_GB2312" w:hAnsiTheme="minorEastAsia" w:cs="Times New Roman" w:hint="eastAsia"/>
          <w:sz w:val="28"/>
          <w:szCs w:val="28"/>
        </w:rPr>
        <w:t xml:space="preserve">掌握胰岛素的药理作用、临床用途及不良反应。 </w:t>
      </w:r>
    </w:p>
    <w:p w:rsidR="009166B9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宋体" w:hint="eastAsia"/>
          <w:bCs/>
          <w:sz w:val="28"/>
          <w:szCs w:val="28"/>
        </w:rPr>
        <w:t>2.</w:t>
      </w:r>
      <w:r w:rsidR="009166B9" w:rsidRPr="00BD15E2">
        <w:rPr>
          <w:rFonts w:ascii="仿宋_GB2312" w:eastAsia="仿宋_GB2312" w:hAnsiTheme="minorEastAsia" w:hint="eastAsia"/>
          <w:sz w:val="28"/>
          <w:szCs w:val="28"/>
        </w:rPr>
        <w:t>口服降糖药</w:t>
      </w:r>
      <w:r w:rsidRPr="00BD15E2">
        <w:rPr>
          <w:rFonts w:ascii="仿宋_GB2312" w:eastAsia="仿宋_GB2312" w:hAnsiTheme="minorEastAsia" w:hint="eastAsia"/>
          <w:sz w:val="28"/>
          <w:szCs w:val="28"/>
        </w:rPr>
        <w:t>：</w:t>
      </w:r>
      <w:r w:rsidR="00771D9D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熟悉口服降糖药的分类及代表药物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9166B9" w:rsidRPr="00BD15E2">
        <w:rPr>
          <w:rFonts w:ascii="仿宋_GB2312" w:eastAsia="仿宋_GB2312" w:hAnsiTheme="minorEastAsia" w:hint="eastAsia"/>
          <w:sz w:val="28"/>
          <w:szCs w:val="28"/>
        </w:rPr>
        <w:t>掌握</w:t>
      </w:r>
      <w:proofErr w:type="gramStart"/>
      <w:r w:rsidR="002D6C1C" w:rsidRPr="00BD15E2">
        <w:rPr>
          <w:rFonts w:ascii="仿宋_GB2312" w:eastAsia="仿宋_GB2312" w:hAnsiTheme="minorEastAsia" w:hint="eastAsia"/>
          <w:sz w:val="28"/>
          <w:szCs w:val="28"/>
        </w:rPr>
        <w:t>磺</w:t>
      </w:r>
      <w:proofErr w:type="gramEnd"/>
      <w:r w:rsidR="002D6C1C" w:rsidRPr="00BD15E2">
        <w:rPr>
          <w:rFonts w:ascii="仿宋_GB2312" w:eastAsia="仿宋_GB2312" w:hAnsiTheme="minorEastAsia" w:hint="eastAsia"/>
          <w:sz w:val="28"/>
          <w:szCs w:val="28"/>
        </w:rPr>
        <w:t>酰</w:t>
      </w:r>
      <w:proofErr w:type="gramStart"/>
      <w:r w:rsidR="002D6C1C" w:rsidRPr="00BD15E2">
        <w:rPr>
          <w:rFonts w:ascii="仿宋_GB2312" w:eastAsia="仿宋_GB2312" w:hAnsiTheme="minorEastAsia" w:hint="eastAsia"/>
          <w:sz w:val="28"/>
          <w:szCs w:val="28"/>
        </w:rPr>
        <w:t>脲</w:t>
      </w:r>
      <w:proofErr w:type="gramEnd"/>
      <w:r w:rsidR="002D6C1C" w:rsidRPr="00BD15E2">
        <w:rPr>
          <w:rFonts w:ascii="仿宋_GB2312" w:eastAsia="仿宋_GB2312" w:hAnsiTheme="minorEastAsia" w:hint="eastAsia"/>
          <w:sz w:val="28"/>
          <w:szCs w:val="28"/>
        </w:rPr>
        <w:t>类、双</w:t>
      </w:r>
      <w:proofErr w:type="gramStart"/>
      <w:r w:rsidR="002D6C1C" w:rsidRPr="00BD15E2">
        <w:rPr>
          <w:rFonts w:ascii="仿宋_GB2312" w:eastAsia="仿宋_GB2312" w:hAnsiTheme="minorEastAsia" w:hint="eastAsia"/>
          <w:sz w:val="28"/>
          <w:szCs w:val="28"/>
        </w:rPr>
        <w:t>胍</w:t>
      </w:r>
      <w:proofErr w:type="gramEnd"/>
      <w:r w:rsidR="002D6C1C" w:rsidRPr="00BD15E2">
        <w:rPr>
          <w:rFonts w:ascii="仿宋_GB2312" w:eastAsia="仿宋_GB2312" w:hAnsiTheme="minorEastAsia" w:hint="eastAsia"/>
          <w:sz w:val="28"/>
          <w:szCs w:val="28"/>
        </w:rPr>
        <w:t>类药物</w:t>
      </w:r>
      <w:r w:rsidR="009166B9" w:rsidRPr="00BD15E2">
        <w:rPr>
          <w:rFonts w:ascii="仿宋_GB2312" w:eastAsia="仿宋_GB2312" w:hAnsiTheme="minorEastAsia" w:hint="eastAsia"/>
          <w:sz w:val="28"/>
          <w:szCs w:val="28"/>
        </w:rPr>
        <w:t>的药理作用、</w:t>
      </w:r>
      <w:r w:rsidR="009166B9" w:rsidRPr="00BD15E2">
        <w:rPr>
          <w:rFonts w:ascii="仿宋_GB2312" w:eastAsia="仿宋_GB2312" w:hAnsiTheme="minorEastAsia" w:cs="Times New Roman" w:hint="eastAsia"/>
          <w:sz w:val="28"/>
          <w:szCs w:val="28"/>
        </w:rPr>
        <w:t>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9166B9"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r w:rsidR="006469A5">
        <w:rPr>
          <w:rFonts w:ascii="宋体" w:eastAsia="宋体" w:hAnsi="宋体" w:cs="Times New Roman" w:hint="eastAsia"/>
          <w:sz w:val="28"/>
          <w:szCs w:val="28"/>
        </w:rPr>
        <w:t>α</w:t>
      </w:r>
      <w:r w:rsidR="006469A5">
        <w:rPr>
          <w:rFonts w:ascii="仿宋_GB2312" w:eastAsia="仿宋_GB2312" w:hAnsiTheme="minorEastAsia" w:cs="Times New Roman" w:hint="eastAsia"/>
          <w:sz w:val="28"/>
          <w:szCs w:val="28"/>
        </w:rPr>
        <w:t>-</w:t>
      </w:r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葡萄</w:t>
      </w:r>
      <w:proofErr w:type="gramStart"/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苷</w:t>
      </w:r>
      <w:proofErr w:type="gramEnd"/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酶抑制剂、餐时血糖调节剂及胰岛素增敏剂的作用特点。</w:t>
      </w:r>
    </w:p>
    <w:p w:rsidR="002D6C1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（三十）</w:t>
      </w:r>
      <w:r w:rsidR="002D6C1C" w:rsidRPr="00BD15E2">
        <w:rPr>
          <w:rFonts w:ascii="仿宋_GB2312" w:eastAsia="仿宋_GB2312" w:hAnsiTheme="minorEastAsia" w:hint="eastAsia"/>
          <w:bCs/>
          <w:sz w:val="28"/>
          <w:szCs w:val="28"/>
        </w:rPr>
        <w:t>抗菌药物概述</w:t>
      </w:r>
    </w:p>
    <w:p w:rsidR="002D6C1C" w:rsidRPr="00BD15E2" w:rsidRDefault="002D6C1C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BD15E2">
        <w:rPr>
          <w:rFonts w:ascii="仿宋_GB2312" w:eastAsia="仿宋_GB2312" w:hAnsiTheme="minorEastAsia" w:hint="eastAsia"/>
          <w:sz w:val="28"/>
          <w:szCs w:val="28"/>
        </w:rPr>
        <w:t>掌握抗菌药、抗生素、抗菌谱、抗菌活性、最低抑菌浓度、最低杀菌浓度、化疗指数及抗菌后效应的概念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hint="eastAsia"/>
          <w:sz w:val="28"/>
          <w:szCs w:val="28"/>
        </w:rPr>
        <w:t>熟悉抗菌药物作用机制</w:t>
      </w:r>
      <w:r w:rsidR="00A31140" w:rsidRPr="00BD15E2">
        <w:rPr>
          <w:rFonts w:ascii="仿宋_GB2312" w:eastAsia="仿宋_GB2312" w:hAnsiTheme="minorEastAsia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hint="eastAsia"/>
          <w:sz w:val="28"/>
          <w:szCs w:val="28"/>
        </w:rPr>
        <w:t>了解细菌产生耐药性的方式。</w:t>
      </w:r>
    </w:p>
    <w:p w:rsidR="002D6C1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（三十一）</w:t>
      </w:r>
      <w:r w:rsidR="002D6C1C" w:rsidRPr="00BD15E2">
        <w:rPr>
          <w:rFonts w:ascii="仿宋_GB2312" w:eastAsia="仿宋_GB2312" w:hAnsiTheme="minorEastAsia" w:hint="eastAsia"/>
          <w:bCs/>
          <w:sz w:val="28"/>
          <w:szCs w:val="28"/>
        </w:rPr>
        <w:t>抗生素</w:t>
      </w:r>
    </w:p>
    <w:p w:rsidR="002D6C1C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1.</w:t>
      </w:r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β-内酰胺类抗生素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：</w:t>
      </w:r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掌握β-内酰胺类抗生素的抗菌作用机制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掌握青霉素的抗菌谱、抗菌作用、临床用途及不良反应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熟悉半合成青霉素类、头孢菌素类的抗菌作用特点及临床用途。</w:t>
      </w:r>
    </w:p>
    <w:p w:rsidR="002D6C1C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2.</w:t>
      </w:r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大环内酯类、林可霉素类及其他抗生素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：</w:t>
      </w:r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掌握大环内酯类的抗菌作用机制</w:t>
      </w:r>
      <w:r w:rsidR="00F268DD">
        <w:rPr>
          <w:rFonts w:ascii="仿宋_GB2312" w:eastAsia="仿宋_GB2312" w:hAnsiTheme="minorEastAsia" w:cs="Times New Roman" w:hint="eastAsia"/>
          <w:sz w:val="28"/>
          <w:szCs w:val="28"/>
        </w:rPr>
        <w:t xml:space="preserve">； </w:t>
      </w:r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掌握红霉素的抗菌谱、抗菌作用、临床用途及不良反应</w:t>
      </w:r>
      <w:r w:rsidR="00F268DD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熟悉林可霉素</w:t>
      </w:r>
      <w:r w:rsidR="00480A15" w:rsidRPr="00BD15E2">
        <w:rPr>
          <w:rFonts w:ascii="仿宋_GB2312" w:eastAsia="仿宋_GB2312" w:hAnsiTheme="minorEastAsia" w:cs="Times New Roman" w:hint="eastAsia"/>
          <w:sz w:val="28"/>
          <w:szCs w:val="28"/>
        </w:rPr>
        <w:t>类、万古霉</w:t>
      </w:r>
      <w:r w:rsidR="002D6C1C" w:rsidRPr="00BD15E2">
        <w:rPr>
          <w:rFonts w:ascii="仿宋_GB2312" w:eastAsia="仿宋_GB2312" w:hAnsiTheme="minorEastAsia" w:cs="Times New Roman" w:hint="eastAsia"/>
          <w:sz w:val="28"/>
          <w:szCs w:val="28"/>
        </w:rPr>
        <w:t>素类的抗菌作用特点及临床用途。</w:t>
      </w:r>
    </w:p>
    <w:p w:rsidR="00480A1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3.</w:t>
      </w:r>
      <w:r w:rsidR="00480A15" w:rsidRPr="00BD15E2">
        <w:rPr>
          <w:rFonts w:ascii="仿宋_GB2312" w:eastAsia="仿宋_GB2312" w:hAnsiTheme="minorEastAsia" w:cs="Times New Roman" w:hint="eastAsia"/>
          <w:sz w:val="28"/>
          <w:szCs w:val="28"/>
        </w:rPr>
        <w:t>氨基糖苷类及多黏菌素类抗生素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：</w:t>
      </w:r>
      <w:r w:rsidR="00480A15" w:rsidRPr="00BD15E2">
        <w:rPr>
          <w:rFonts w:ascii="仿宋_GB2312" w:eastAsia="仿宋_GB2312" w:hAnsiTheme="minorEastAsia" w:cs="Times New Roman" w:hint="eastAsia"/>
          <w:sz w:val="28"/>
          <w:szCs w:val="28"/>
        </w:rPr>
        <w:t>掌握氨基糖苷类共同的抗菌作用、作用机制、临床用途及不良反应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480A15" w:rsidRPr="00BD15E2">
        <w:rPr>
          <w:rFonts w:ascii="仿宋_GB2312" w:eastAsia="仿宋_GB2312" w:hAnsiTheme="minorEastAsia" w:cs="Times New Roman" w:hint="eastAsia"/>
          <w:sz w:val="28"/>
          <w:szCs w:val="28"/>
        </w:rPr>
        <w:t>掌握庆大霉素的抗菌谱、抗菌作用、临床用途及不良反应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480A15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熟悉多粘菌素</w:t>
      </w:r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的抗菌作用特点及临床用途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480A1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4.</w:t>
      </w:r>
      <w:r w:rsidR="00480A15" w:rsidRPr="00BD15E2">
        <w:rPr>
          <w:rFonts w:ascii="仿宋_GB2312" w:eastAsia="仿宋_GB2312" w:hAnsiTheme="minorEastAsia" w:cs="Times New Roman" w:hint="eastAsia"/>
          <w:sz w:val="28"/>
          <w:szCs w:val="28"/>
        </w:rPr>
        <w:t>四环素类、氯霉素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：</w:t>
      </w:r>
      <w:r w:rsidR="00480A15" w:rsidRPr="00BD15E2">
        <w:rPr>
          <w:rFonts w:ascii="仿宋_GB2312" w:eastAsia="仿宋_GB2312" w:hAnsiTheme="minorEastAsia" w:cs="Times New Roman" w:hint="eastAsia"/>
          <w:sz w:val="28"/>
          <w:szCs w:val="28"/>
        </w:rPr>
        <w:t>熟悉四环素类及氯霉素的抗菌作用及机制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480A15" w:rsidRPr="00BD15E2">
        <w:rPr>
          <w:rFonts w:ascii="仿宋_GB2312" w:eastAsia="仿宋_GB2312" w:hAnsiTheme="minorEastAsia" w:cs="Times New Roman" w:hint="eastAsia"/>
          <w:sz w:val="28"/>
          <w:szCs w:val="28"/>
        </w:rPr>
        <w:t>了解四环素、氯霉素的体内过程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596CF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（三十二）</w:t>
      </w:r>
      <w:r w:rsidR="00596CFC" w:rsidRPr="00BD15E2">
        <w:rPr>
          <w:rFonts w:ascii="仿宋_GB2312" w:eastAsia="仿宋_GB2312" w:hAnsiTheme="minorEastAsia" w:hint="eastAsia"/>
          <w:bCs/>
          <w:sz w:val="28"/>
          <w:szCs w:val="28"/>
        </w:rPr>
        <w:t>人工合成的抗菌药</w:t>
      </w:r>
    </w:p>
    <w:p w:rsidR="00596CFC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lastRenderedPageBreak/>
        <w:t>1.</w:t>
      </w:r>
      <w:proofErr w:type="gramStart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喹</w:t>
      </w:r>
      <w:proofErr w:type="gramEnd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诺酮类抗菌药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：</w:t>
      </w:r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掌握</w:t>
      </w:r>
      <w:proofErr w:type="gramStart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喹</w:t>
      </w:r>
      <w:proofErr w:type="gramEnd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诺</w:t>
      </w:r>
      <w:proofErr w:type="gramStart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酮药物</w:t>
      </w:r>
      <w:proofErr w:type="gramEnd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共同的抗菌作用及机制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掌握</w:t>
      </w:r>
      <w:proofErr w:type="gramStart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喹</w:t>
      </w:r>
      <w:proofErr w:type="gramEnd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诺</w:t>
      </w:r>
      <w:proofErr w:type="gramStart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酮药物</w:t>
      </w:r>
      <w:proofErr w:type="gramEnd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的临床用途及不良反应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480A15" w:rsidRPr="00BD15E2" w:rsidRDefault="00176D6E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2.</w:t>
      </w:r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磺胺类药及其他合成的抗菌药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：</w:t>
      </w:r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熟悉磺胺类药物共同的抗菌作用及机制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掌握磺胺类药物的临床用途及不良反应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proofErr w:type="gramStart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熟悉甲氧苄啶</w:t>
      </w:r>
      <w:proofErr w:type="gramEnd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的</w:t>
      </w:r>
      <w:proofErr w:type="gramStart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的</w:t>
      </w:r>
      <w:proofErr w:type="gramEnd"/>
      <w:r w:rsidR="00596CFC" w:rsidRPr="00BD15E2">
        <w:rPr>
          <w:rFonts w:ascii="仿宋_GB2312" w:eastAsia="仿宋_GB2312" w:hAnsiTheme="minorEastAsia" w:cs="Times New Roman" w:hint="eastAsia"/>
          <w:sz w:val="28"/>
          <w:szCs w:val="28"/>
        </w:rPr>
        <w:t>作用和临床用途以及与磺胺类药物协同作用的机制。</w:t>
      </w:r>
    </w:p>
    <w:p w:rsidR="00CC477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（三十三）</w:t>
      </w:r>
      <w:r w:rsidR="00CC477C" w:rsidRPr="00BD15E2">
        <w:rPr>
          <w:rFonts w:ascii="仿宋_GB2312" w:eastAsia="仿宋_GB2312" w:hAnsiTheme="minorEastAsia" w:hint="eastAsia"/>
          <w:bCs/>
          <w:sz w:val="28"/>
          <w:szCs w:val="28"/>
        </w:rPr>
        <w:t>抗病毒药</w:t>
      </w:r>
    </w:p>
    <w:p w:rsidR="00CC477C" w:rsidRPr="00BD15E2" w:rsidRDefault="00CC477C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了解常用抗病毒药的作用、临床用途及不良反应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了解抗艾滋病药的分类及作用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CC477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（三十四）</w:t>
      </w:r>
      <w:r w:rsidR="00CC477C" w:rsidRPr="00BD15E2">
        <w:rPr>
          <w:rFonts w:ascii="仿宋_GB2312" w:eastAsia="仿宋_GB2312" w:hAnsiTheme="minorEastAsia" w:hint="eastAsia"/>
          <w:bCs/>
          <w:sz w:val="28"/>
          <w:szCs w:val="28"/>
        </w:rPr>
        <w:t>抗真菌药</w:t>
      </w:r>
    </w:p>
    <w:p w:rsidR="00CC477C" w:rsidRPr="00BD15E2" w:rsidRDefault="00CC477C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熟悉常用抗真菌药的作用特点、临床用途及不良反应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了解抗真菌药的分类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CC477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（三十五）</w:t>
      </w:r>
      <w:r w:rsidR="00CC477C" w:rsidRPr="00BD15E2">
        <w:rPr>
          <w:rFonts w:ascii="仿宋_GB2312" w:eastAsia="仿宋_GB2312" w:hAnsiTheme="minorEastAsia" w:hint="eastAsia"/>
          <w:bCs/>
          <w:sz w:val="28"/>
          <w:szCs w:val="28"/>
        </w:rPr>
        <w:t>抗结核病药</w:t>
      </w:r>
    </w:p>
    <w:p w:rsidR="00480A15" w:rsidRPr="00BD15E2" w:rsidRDefault="00CC477C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掌握异烟肼、利福平的作用、临床用途及不良反应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熟悉抗结核药的分类及代表药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CC477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（三十六）</w:t>
      </w:r>
      <w:r w:rsidR="00CC477C" w:rsidRPr="00BD15E2">
        <w:rPr>
          <w:rFonts w:ascii="仿宋_GB2312" w:eastAsia="仿宋_GB2312" w:hAnsiTheme="minorEastAsia" w:hint="eastAsia"/>
          <w:bCs/>
          <w:sz w:val="28"/>
          <w:szCs w:val="28"/>
        </w:rPr>
        <w:t>抗寄生虫药</w:t>
      </w:r>
    </w:p>
    <w:p w:rsidR="00CC477C" w:rsidRPr="00BD15E2" w:rsidRDefault="00CC477C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了解疟原虫的生活史及抗疟药的作用环节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熟悉氯喹、伯氨</w:t>
      </w:r>
      <w:proofErr w:type="gramStart"/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喹</w:t>
      </w:r>
      <w:proofErr w:type="gramEnd"/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、乙胺嘧啶的作用与用途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掌握甲硝唑的作用及用途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了解</w:t>
      </w:r>
      <w:proofErr w:type="gramStart"/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阿苯达唑</w:t>
      </w:r>
      <w:proofErr w:type="gramEnd"/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的作用与用途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CC477C" w:rsidRPr="00BD15E2" w:rsidRDefault="00176D6E" w:rsidP="00BD15E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/>
          <w:bCs/>
          <w:sz w:val="28"/>
          <w:szCs w:val="28"/>
        </w:rPr>
      </w:pPr>
      <w:r w:rsidRPr="00BD15E2">
        <w:rPr>
          <w:rFonts w:ascii="仿宋_GB2312" w:eastAsia="仿宋_GB2312" w:hAnsiTheme="minorEastAsia" w:hint="eastAsia"/>
          <w:bCs/>
          <w:sz w:val="28"/>
          <w:szCs w:val="28"/>
        </w:rPr>
        <w:t>（三十七）</w:t>
      </w:r>
      <w:r w:rsidR="00CC477C" w:rsidRPr="00BD15E2">
        <w:rPr>
          <w:rFonts w:ascii="仿宋_GB2312" w:eastAsia="仿宋_GB2312" w:hAnsiTheme="minorEastAsia" w:hint="eastAsia"/>
          <w:bCs/>
          <w:sz w:val="28"/>
          <w:szCs w:val="28"/>
        </w:rPr>
        <w:t>抗恶性肿瘤药</w:t>
      </w:r>
    </w:p>
    <w:p w:rsidR="00CC477C" w:rsidRDefault="00CC477C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掌握抗恶性肿瘤药的分类及作用机制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Pr="00BD15E2">
        <w:rPr>
          <w:rFonts w:ascii="仿宋_GB2312" w:eastAsia="仿宋_GB2312" w:hAnsiTheme="minorEastAsia" w:cs="Times New Roman" w:hint="eastAsia"/>
          <w:sz w:val="28"/>
          <w:szCs w:val="28"/>
        </w:rPr>
        <w:t>了解细胞增殖动力学</w:t>
      </w:r>
      <w:r w:rsidR="00A31140" w:rsidRPr="00BD15E2">
        <w:rPr>
          <w:rFonts w:ascii="仿宋_GB2312" w:eastAsia="仿宋_GB2312" w:hAnsiTheme="minorEastAsia" w:cs="Times New Roman" w:hint="eastAsia"/>
          <w:sz w:val="28"/>
          <w:szCs w:val="28"/>
        </w:rPr>
        <w:t>；</w:t>
      </w:r>
      <w:r w:rsidR="00F258FE" w:rsidRPr="00BD15E2">
        <w:rPr>
          <w:rFonts w:ascii="仿宋_GB2312" w:eastAsia="仿宋_GB2312" w:hAnsiTheme="minorEastAsia" w:cs="Times New Roman" w:hint="eastAsia"/>
          <w:sz w:val="28"/>
          <w:szCs w:val="28"/>
        </w:rPr>
        <w:t>了解常用抗恶性肿瘤药的作用、临床用途及不良反应。</w:t>
      </w:r>
    </w:p>
    <w:p w:rsidR="00D7424F" w:rsidRPr="00BD15E2" w:rsidRDefault="00D7424F" w:rsidP="00BD15E2">
      <w:pPr>
        <w:pStyle w:val="2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Theme="minorEastAsia" w:cs="Times New Roman"/>
          <w:sz w:val="28"/>
          <w:szCs w:val="28"/>
        </w:rPr>
      </w:pPr>
    </w:p>
    <w:p w:rsidR="007D29B6" w:rsidRPr="00BD15E2" w:rsidRDefault="005509F5" w:rsidP="00BD15E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ˎ̥" w:hint="eastAsia"/>
          <w:sz w:val="28"/>
          <w:szCs w:val="28"/>
        </w:rPr>
      </w:pPr>
      <w:r w:rsidRPr="00BD15E2">
        <w:rPr>
          <w:rFonts w:ascii="仿宋_GB2312" w:eastAsia="仿宋_GB2312" w:hint="eastAsia"/>
          <w:sz w:val="28"/>
          <w:szCs w:val="28"/>
        </w:rPr>
        <w:t>二</w:t>
      </w:r>
      <w:r w:rsidR="007D29B6" w:rsidRPr="00BD15E2">
        <w:rPr>
          <w:rFonts w:ascii="仿宋_GB2312" w:eastAsia="仿宋_GB2312" w:hint="eastAsia"/>
          <w:sz w:val="28"/>
          <w:szCs w:val="28"/>
        </w:rPr>
        <w:t>、考试形式、时间</w:t>
      </w:r>
      <w:r w:rsidRPr="00BD15E2">
        <w:rPr>
          <w:rFonts w:ascii="仿宋_GB2312" w:eastAsia="仿宋_GB2312" w:hint="eastAsia"/>
          <w:sz w:val="28"/>
          <w:szCs w:val="28"/>
        </w:rPr>
        <w:t>及</w:t>
      </w:r>
      <w:r w:rsidR="007D29B6" w:rsidRPr="00BD15E2">
        <w:rPr>
          <w:rFonts w:ascii="仿宋_GB2312" w:eastAsia="仿宋_GB2312" w:hint="eastAsia"/>
          <w:sz w:val="28"/>
          <w:szCs w:val="28"/>
        </w:rPr>
        <w:t>题型</w:t>
      </w:r>
    </w:p>
    <w:p w:rsidR="007D29B6" w:rsidRPr="00BD15E2" w:rsidRDefault="007D29B6" w:rsidP="00BD15E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D15E2">
        <w:rPr>
          <w:rFonts w:ascii="仿宋_GB2312" w:eastAsia="仿宋_GB2312" w:hint="eastAsia"/>
          <w:sz w:val="28"/>
          <w:szCs w:val="28"/>
        </w:rPr>
        <w:t>1、考试形式及时间：考试形式为闭卷笔试，试卷满分为100分，考试时间为120分钟。</w:t>
      </w:r>
    </w:p>
    <w:p w:rsidR="002B44D9" w:rsidRDefault="002B44D9" w:rsidP="002B44D9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BD15E2">
        <w:rPr>
          <w:rFonts w:ascii="仿宋_GB2312" w:eastAsia="仿宋_GB2312" w:hint="eastAsia"/>
          <w:sz w:val="28"/>
          <w:szCs w:val="28"/>
        </w:rPr>
        <w:lastRenderedPageBreak/>
        <w:t>2、题型比例：</w:t>
      </w:r>
      <w:r w:rsidR="006443BA" w:rsidRPr="00BD15E2">
        <w:rPr>
          <w:rFonts w:ascii="仿宋_GB2312" w:eastAsia="仿宋_GB2312" w:hint="eastAsia"/>
          <w:color w:val="000000" w:themeColor="text1"/>
          <w:sz w:val="28"/>
          <w:szCs w:val="28"/>
        </w:rPr>
        <w:t>选择题（</w:t>
      </w:r>
      <w:r w:rsidR="006443BA">
        <w:rPr>
          <w:rFonts w:ascii="仿宋_GB2312" w:eastAsia="仿宋_GB2312" w:hint="eastAsia"/>
          <w:color w:val="000000" w:themeColor="text1"/>
          <w:sz w:val="28"/>
          <w:szCs w:val="28"/>
        </w:rPr>
        <w:t>单选题</w:t>
      </w:r>
      <w:r w:rsidR="006443BA">
        <w:rPr>
          <w:rFonts w:ascii="仿宋_GB2312" w:eastAsia="仿宋_GB2312"/>
          <w:color w:val="000000" w:themeColor="text1"/>
          <w:sz w:val="28"/>
          <w:szCs w:val="28"/>
        </w:rPr>
        <w:t>40</w:t>
      </w:r>
      <w:r w:rsidR="006443BA" w:rsidRPr="00BD15E2">
        <w:rPr>
          <w:rFonts w:ascii="仿宋_GB2312" w:eastAsia="仿宋_GB2312" w:hint="eastAsia"/>
          <w:color w:val="000000" w:themeColor="text1"/>
          <w:sz w:val="28"/>
          <w:szCs w:val="28"/>
        </w:rPr>
        <w:t>题，</w:t>
      </w:r>
      <w:r w:rsidR="006443BA">
        <w:rPr>
          <w:rFonts w:ascii="仿宋_GB2312" w:eastAsia="仿宋_GB2312"/>
          <w:color w:val="000000" w:themeColor="text1"/>
          <w:sz w:val="28"/>
          <w:szCs w:val="28"/>
        </w:rPr>
        <w:t>40</w:t>
      </w:r>
      <w:r w:rsidR="006443BA" w:rsidRPr="00BD15E2">
        <w:rPr>
          <w:rFonts w:ascii="仿宋_GB2312" w:eastAsia="仿宋_GB2312" w:hint="eastAsia"/>
          <w:color w:val="000000" w:themeColor="text1"/>
          <w:sz w:val="28"/>
          <w:szCs w:val="28"/>
        </w:rPr>
        <w:t>分）</w:t>
      </w:r>
      <w:r w:rsidR="006443BA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Pr="00BD15E2">
        <w:rPr>
          <w:rFonts w:ascii="仿宋_GB2312" w:eastAsia="仿宋_GB2312" w:hint="eastAsia"/>
          <w:sz w:val="28"/>
          <w:szCs w:val="28"/>
        </w:rPr>
        <w:t>名词解释（</w:t>
      </w:r>
      <w:r w:rsidR="006443BA">
        <w:rPr>
          <w:rFonts w:ascii="仿宋_GB2312" w:eastAsia="仿宋_GB2312"/>
          <w:sz w:val="28"/>
          <w:szCs w:val="28"/>
        </w:rPr>
        <w:t>10</w:t>
      </w:r>
      <w:r w:rsidRPr="00BD15E2">
        <w:rPr>
          <w:rFonts w:ascii="仿宋_GB2312" w:eastAsia="仿宋_GB2312" w:hint="eastAsia"/>
          <w:sz w:val="28"/>
          <w:szCs w:val="28"/>
        </w:rPr>
        <w:t>题，</w:t>
      </w:r>
      <w:r w:rsidR="006443BA">
        <w:rPr>
          <w:rFonts w:ascii="仿宋_GB2312" w:eastAsia="仿宋_GB2312"/>
          <w:sz w:val="28"/>
          <w:szCs w:val="28"/>
        </w:rPr>
        <w:t>20</w:t>
      </w:r>
      <w:r w:rsidRPr="00BD15E2">
        <w:rPr>
          <w:rFonts w:ascii="仿宋_GB2312" w:eastAsia="仿宋_GB2312" w:hint="eastAsia"/>
          <w:sz w:val="28"/>
          <w:szCs w:val="28"/>
        </w:rPr>
        <w:t>分）、</w:t>
      </w:r>
      <w:r w:rsidRPr="00BD15E2">
        <w:rPr>
          <w:rFonts w:ascii="仿宋_GB2312" w:eastAsia="仿宋_GB2312" w:hint="eastAsia"/>
          <w:color w:val="000000" w:themeColor="text1"/>
          <w:sz w:val="28"/>
          <w:szCs w:val="28"/>
        </w:rPr>
        <w:t>简答题（</w:t>
      </w:r>
      <w:r w:rsidR="001D1B72">
        <w:rPr>
          <w:rFonts w:ascii="仿宋_GB2312" w:eastAsia="仿宋_GB2312"/>
          <w:color w:val="000000" w:themeColor="text1"/>
          <w:sz w:val="28"/>
          <w:szCs w:val="28"/>
        </w:rPr>
        <w:t>6</w:t>
      </w:r>
      <w:r w:rsidR="006443BA">
        <w:rPr>
          <w:rFonts w:ascii="仿宋_GB2312" w:eastAsia="仿宋_GB2312" w:hint="eastAsia"/>
          <w:color w:val="000000" w:themeColor="text1"/>
          <w:sz w:val="28"/>
          <w:szCs w:val="28"/>
        </w:rPr>
        <w:t>-</w:t>
      </w:r>
      <w:r w:rsidR="006443BA">
        <w:rPr>
          <w:rFonts w:ascii="仿宋_GB2312" w:eastAsia="仿宋_GB2312"/>
          <w:color w:val="000000" w:themeColor="text1"/>
          <w:sz w:val="28"/>
          <w:szCs w:val="28"/>
        </w:rPr>
        <w:t>7</w:t>
      </w:r>
      <w:r w:rsidRPr="00BD15E2">
        <w:rPr>
          <w:rFonts w:ascii="仿宋_GB2312" w:eastAsia="仿宋_GB2312" w:hint="eastAsia"/>
          <w:color w:val="000000" w:themeColor="text1"/>
          <w:sz w:val="28"/>
          <w:szCs w:val="28"/>
        </w:rPr>
        <w:t>题，</w:t>
      </w:r>
      <w:r w:rsidR="00EC2EE5">
        <w:rPr>
          <w:rFonts w:ascii="仿宋_GB2312" w:eastAsia="仿宋_GB2312"/>
          <w:color w:val="000000" w:themeColor="text1"/>
          <w:sz w:val="28"/>
          <w:szCs w:val="28"/>
        </w:rPr>
        <w:t>3</w:t>
      </w:r>
      <w:r w:rsidR="007C16F2">
        <w:rPr>
          <w:rFonts w:ascii="仿宋_GB2312" w:eastAsia="仿宋_GB2312"/>
          <w:color w:val="000000" w:themeColor="text1"/>
          <w:sz w:val="28"/>
          <w:szCs w:val="28"/>
        </w:rPr>
        <w:t>3</w:t>
      </w:r>
      <w:r w:rsidRPr="00BD15E2">
        <w:rPr>
          <w:rFonts w:ascii="仿宋_GB2312" w:eastAsia="仿宋_GB2312" w:hint="eastAsia"/>
          <w:color w:val="000000" w:themeColor="text1"/>
          <w:sz w:val="28"/>
          <w:szCs w:val="28"/>
        </w:rPr>
        <w:t>分）</w:t>
      </w:r>
      <w:r w:rsidR="006443BA">
        <w:rPr>
          <w:rFonts w:ascii="仿宋_GB2312" w:eastAsia="仿宋_GB2312" w:hint="eastAsia"/>
          <w:color w:val="000000" w:themeColor="text1"/>
          <w:sz w:val="28"/>
          <w:szCs w:val="28"/>
        </w:rPr>
        <w:t>、论述题</w:t>
      </w:r>
      <w:r w:rsidR="006443BA" w:rsidRPr="00BD15E2">
        <w:rPr>
          <w:rFonts w:ascii="仿宋_GB2312" w:eastAsia="仿宋_GB2312" w:hint="eastAsia"/>
          <w:color w:val="000000" w:themeColor="text1"/>
          <w:sz w:val="28"/>
          <w:szCs w:val="28"/>
        </w:rPr>
        <w:t>（</w:t>
      </w:r>
      <w:r w:rsidR="006443BA">
        <w:rPr>
          <w:rFonts w:ascii="仿宋_GB2312" w:eastAsia="仿宋_GB2312"/>
          <w:color w:val="000000" w:themeColor="text1"/>
          <w:sz w:val="28"/>
          <w:szCs w:val="28"/>
        </w:rPr>
        <w:t>1</w:t>
      </w:r>
      <w:r w:rsidR="006443BA" w:rsidRPr="00BD15E2">
        <w:rPr>
          <w:rFonts w:ascii="仿宋_GB2312" w:eastAsia="仿宋_GB2312" w:hint="eastAsia"/>
          <w:color w:val="000000" w:themeColor="text1"/>
          <w:sz w:val="28"/>
          <w:szCs w:val="28"/>
        </w:rPr>
        <w:t>题，</w:t>
      </w:r>
      <w:r w:rsidR="006443BA">
        <w:rPr>
          <w:rFonts w:ascii="仿宋_GB2312" w:eastAsia="仿宋_GB2312"/>
          <w:color w:val="000000" w:themeColor="text1"/>
          <w:sz w:val="28"/>
          <w:szCs w:val="28"/>
        </w:rPr>
        <w:t>7</w:t>
      </w:r>
      <w:r w:rsidR="006443BA" w:rsidRPr="00BD15E2">
        <w:rPr>
          <w:rFonts w:ascii="仿宋_GB2312" w:eastAsia="仿宋_GB2312" w:hint="eastAsia"/>
          <w:color w:val="000000" w:themeColor="text1"/>
          <w:sz w:val="28"/>
          <w:szCs w:val="28"/>
        </w:rPr>
        <w:t>分）</w:t>
      </w:r>
    </w:p>
    <w:p w:rsidR="002B44D9" w:rsidRPr="00BD15E2" w:rsidRDefault="002B44D9" w:rsidP="00BD15E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</w:p>
    <w:p w:rsidR="007D29B6" w:rsidRPr="00BD15E2" w:rsidRDefault="005509F5" w:rsidP="00BD15E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ˎ̥" w:hint="eastAsia"/>
          <w:sz w:val="28"/>
          <w:szCs w:val="28"/>
        </w:rPr>
      </w:pPr>
      <w:r w:rsidRPr="00BD15E2">
        <w:rPr>
          <w:rFonts w:ascii="仿宋_GB2312" w:eastAsia="仿宋_GB2312" w:hint="eastAsia"/>
          <w:sz w:val="28"/>
          <w:szCs w:val="28"/>
        </w:rPr>
        <w:t>三</w:t>
      </w:r>
      <w:r w:rsidR="007D29B6" w:rsidRPr="00BD15E2">
        <w:rPr>
          <w:rFonts w:ascii="仿宋_GB2312" w:eastAsia="仿宋_GB2312" w:hint="eastAsia"/>
          <w:sz w:val="28"/>
          <w:szCs w:val="28"/>
        </w:rPr>
        <w:t>、考试参考书</w:t>
      </w:r>
    </w:p>
    <w:p w:rsidR="001B533F" w:rsidRPr="00BD15E2" w:rsidRDefault="005509F5" w:rsidP="00BD15E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D15E2">
        <w:rPr>
          <w:rFonts w:ascii="仿宋_GB2312" w:eastAsia="仿宋_GB2312" w:hint="eastAsia"/>
          <w:sz w:val="28"/>
          <w:szCs w:val="28"/>
        </w:rPr>
        <w:t>1、</w:t>
      </w:r>
      <w:r w:rsidR="00EE3E47" w:rsidRPr="00BD15E2">
        <w:rPr>
          <w:rFonts w:ascii="仿宋_GB2312" w:eastAsia="仿宋_GB2312" w:hint="eastAsia"/>
          <w:sz w:val="28"/>
          <w:szCs w:val="28"/>
        </w:rPr>
        <w:t>《药理学》</w:t>
      </w:r>
      <w:r w:rsidR="00EC5A9F" w:rsidRPr="00BD15E2">
        <w:rPr>
          <w:rFonts w:ascii="仿宋_GB2312" w:eastAsia="仿宋_GB2312" w:hint="eastAsia"/>
          <w:sz w:val="28"/>
          <w:szCs w:val="28"/>
        </w:rPr>
        <w:t>（第</w:t>
      </w:r>
      <w:r w:rsidR="00002EE1">
        <w:rPr>
          <w:rFonts w:ascii="仿宋_GB2312" w:eastAsia="仿宋_GB2312"/>
          <w:sz w:val="28"/>
          <w:szCs w:val="28"/>
        </w:rPr>
        <w:t>3</w:t>
      </w:r>
      <w:r w:rsidR="00EC5A9F" w:rsidRPr="00BD15E2">
        <w:rPr>
          <w:rFonts w:ascii="仿宋_GB2312" w:eastAsia="仿宋_GB2312" w:hint="eastAsia"/>
          <w:sz w:val="28"/>
          <w:szCs w:val="28"/>
        </w:rPr>
        <w:t>版）</w:t>
      </w:r>
      <w:r w:rsidR="004A1095" w:rsidRPr="00BD15E2">
        <w:rPr>
          <w:rFonts w:ascii="仿宋_GB2312" w:eastAsia="仿宋_GB2312" w:hint="eastAsia"/>
          <w:sz w:val="28"/>
          <w:szCs w:val="28"/>
        </w:rPr>
        <w:t>，罗跃娥</w:t>
      </w:r>
      <w:r w:rsidR="00EE3E47" w:rsidRPr="00BD15E2">
        <w:rPr>
          <w:rFonts w:ascii="仿宋_GB2312" w:eastAsia="仿宋_GB2312" w:hint="eastAsia"/>
          <w:sz w:val="28"/>
          <w:szCs w:val="28"/>
        </w:rPr>
        <w:t>，人民卫生出版社</w:t>
      </w:r>
      <w:r w:rsidR="004A1095" w:rsidRPr="00BD15E2">
        <w:rPr>
          <w:rFonts w:ascii="仿宋_GB2312" w:eastAsia="仿宋_GB2312" w:hint="eastAsia"/>
          <w:sz w:val="28"/>
          <w:szCs w:val="28"/>
        </w:rPr>
        <w:t>。</w:t>
      </w:r>
    </w:p>
    <w:sectPr w:rsidR="001B533F" w:rsidRPr="00BD15E2" w:rsidSect="00AA6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D5" w:rsidRDefault="00611AD5" w:rsidP="006209B1">
      <w:r>
        <w:separator/>
      </w:r>
    </w:p>
  </w:endnote>
  <w:endnote w:type="continuationSeparator" w:id="0">
    <w:p w:rsidR="00611AD5" w:rsidRDefault="00611AD5" w:rsidP="0062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D5" w:rsidRDefault="00611AD5" w:rsidP="006209B1">
      <w:r>
        <w:separator/>
      </w:r>
    </w:p>
  </w:footnote>
  <w:footnote w:type="continuationSeparator" w:id="0">
    <w:p w:rsidR="00611AD5" w:rsidRDefault="00611AD5" w:rsidP="0062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黑体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1210455"/>
    <w:multiLevelType w:val="hybridMultilevel"/>
    <w:tmpl w:val="4E2C6ADE"/>
    <w:lvl w:ilvl="0" w:tplc="EF00776E">
      <w:start w:val="2"/>
      <w:numFmt w:val="japaneseCounting"/>
      <w:lvlText w:val="第%1节"/>
      <w:lvlJc w:val="left"/>
      <w:pPr>
        <w:tabs>
          <w:tab w:val="num" w:pos="1685"/>
        </w:tabs>
        <w:ind w:left="1685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4">
    <w:nsid w:val="012A4425"/>
    <w:multiLevelType w:val="hybridMultilevel"/>
    <w:tmpl w:val="460EDFAE"/>
    <w:lvl w:ilvl="0" w:tplc="A470C83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2924A24"/>
    <w:multiLevelType w:val="hybridMultilevel"/>
    <w:tmpl w:val="292CD912"/>
    <w:lvl w:ilvl="0" w:tplc="83804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2ED5FFC"/>
    <w:multiLevelType w:val="hybridMultilevel"/>
    <w:tmpl w:val="DDA4720E"/>
    <w:lvl w:ilvl="0" w:tplc="25601B84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BF34DA"/>
    <w:multiLevelType w:val="hybridMultilevel"/>
    <w:tmpl w:val="33E441DA"/>
    <w:lvl w:ilvl="0" w:tplc="CE32CCA4">
      <w:start w:val="1"/>
      <w:numFmt w:val="japaneseCounting"/>
      <w:lvlText w:val="（%1）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  <w:rPr>
        <w:rFonts w:cs="Times New Roman"/>
      </w:rPr>
    </w:lvl>
  </w:abstractNum>
  <w:abstractNum w:abstractNumId="8">
    <w:nsid w:val="0E7C56D1"/>
    <w:multiLevelType w:val="hybridMultilevel"/>
    <w:tmpl w:val="56A6758C"/>
    <w:lvl w:ilvl="0" w:tplc="4C00F6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>
    <w:nsid w:val="0F8D59D9"/>
    <w:multiLevelType w:val="hybridMultilevel"/>
    <w:tmpl w:val="FB42B776"/>
    <w:lvl w:ilvl="0" w:tplc="0E80C780">
      <w:start w:val="1"/>
      <w:numFmt w:val="japaneseCounting"/>
      <w:lvlText w:val="第%1节"/>
      <w:lvlJc w:val="left"/>
      <w:pPr>
        <w:ind w:left="144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0FCC3A84"/>
    <w:multiLevelType w:val="hybridMultilevel"/>
    <w:tmpl w:val="904AD0B4"/>
    <w:lvl w:ilvl="0" w:tplc="5D60C6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>
    <w:nsid w:val="118124C9"/>
    <w:multiLevelType w:val="hybridMultilevel"/>
    <w:tmpl w:val="E8B02502"/>
    <w:lvl w:ilvl="0" w:tplc="4238DA0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>
    <w:nsid w:val="17026E1B"/>
    <w:multiLevelType w:val="hybridMultilevel"/>
    <w:tmpl w:val="5298F446"/>
    <w:lvl w:ilvl="0" w:tplc="39E6895E">
      <w:start w:val="6"/>
      <w:numFmt w:val="japaneseCounting"/>
      <w:lvlText w:val="第%1节"/>
      <w:lvlJc w:val="left"/>
      <w:pPr>
        <w:tabs>
          <w:tab w:val="num" w:pos="1440"/>
        </w:tabs>
        <w:ind w:left="1440" w:hanging="9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3">
    <w:nsid w:val="1E8E73A1"/>
    <w:multiLevelType w:val="hybridMultilevel"/>
    <w:tmpl w:val="D3CE2356"/>
    <w:lvl w:ilvl="0" w:tplc="2162F424">
      <w:start w:val="1"/>
      <w:numFmt w:val="decimal"/>
      <w:lvlText w:val="%1."/>
      <w:lvlJc w:val="left"/>
      <w:pPr>
        <w:tabs>
          <w:tab w:val="num" w:pos="1005"/>
        </w:tabs>
        <w:ind w:left="1005" w:hanging="585"/>
      </w:pPr>
      <w:rPr>
        <w:rFonts w:cs="Times New Roman" w:hint="eastAsia"/>
        <w:b/>
        <w:bCs/>
        <w:u w:val="single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1FB771AF"/>
    <w:multiLevelType w:val="hybridMultilevel"/>
    <w:tmpl w:val="082E1146"/>
    <w:lvl w:ilvl="0" w:tplc="9CDAFF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>
    <w:nsid w:val="2FF45CE9"/>
    <w:multiLevelType w:val="hybridMultilevel"/>
    <w:tmpl w:val="17F68930"/>
    <w:lvl w:ilvl="0" w:tplc="D4A417C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23F5417"/>
    <w:multiLevelType w:val="hybridMultilevel"/>
    <w:tmpl w:val="DB807F8A"/>
    <w:lvl w:ilvl="0" w:tplc="9CA60916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34072A86"/>
    <w:multiLevelType w:val="hybridMultilevel"/>
    <w:tmpl w:val="2B84C64A"/>
    <w:lvl w:ilvl="0" w:tplc="57CA349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BE9E50F0">
      <w:start w:val="1"/>
      <w:numFmt w:val="japaneseCounting"/>
      <w:lvlText w:val="（%2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>
    <w:nsid w:val="4375208C"/>
    <w:multiLevelType w:val="hybridMultilevel"/>
    <w:tmpl w:val="B024E4F8"/>
    <w:lvl w:ilvl="0" w:tplc="0409000F">
      <w:start w:val="1"/>
      <w:numFmt w:val="decimal"/>
      <w:lvlText w:val="%1."/>
      <w:lvlJc w:val="left"/>
      <w:pPr>
        <w:tabs>
          <w:tab w:val="num" w:pos="1355"/>
        </w:tabs>
        <w:ind w:left="135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5"/>
        </w:tabs>
        <w:ind w:left="17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5"/>
        </w:tabs>
        <w:ind w:left="26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35"/>
        </w:tabs>
        <w:ind w:left="30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5"/>
        </w:tabs>
        <w:ind w:left="34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95"/>
        </w:tabs>
        <w:ind w:left="42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5"/>
        </w:tabs>
        <w:ind w:left="4715" w:hanging="420"/>
      </w:pPr>
      <w:rPr>
        <w:rFonts w:cs="Times New Roman"/>
      </w:rPr>
    </w:lvl>
  </w:abstractNum>
  <w:abstractNum w:abstractNumId="19">
    <w:nsid w:val="51DF15BC"/>
    <w:multiLevelType w:val="hybridMultilevel"/>
    <w:tmpl w:val="1C8207C2"/>
    <w:lvl w:ilvl="0" w:tplc="09F2F656">
      <w:start w:val="1"/>
      <w:numFmt w:val="none"/>
      <w:lvlText w:val="一、"/>
      <w:lvlJc w:val="left"/>
      <w:pPr>
        <w:ind w:left="960" w:hanging="480"/>
      </w:pPr>
      <w:rPr>
        <w:rFonts w:ascii="黑体" w:eastAsia="黑体" w:hAnsi="黑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0">
    <w:nsid w:val="590F5512"/>
    <w:multiLevelType w:val="hybridMultilevel"/>
    <w:tmpl w:val="E3CA7E14"/>
    <w:lvl w:ilvl="0" w:tplc="5E2AE0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59265379"/>
    <w:multiLevelType w:val="hybridMultilevel"/>
    <w:tmpl w:val="5658E962"/>
    <w:lvl w:ilvl="0" w:tplc="87007FFC">
      <w:start w:val="1"/>
      <w:numFmt w:val="japaneseCounting"/>
      <w:lvlText w:val="第%1节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6BB02050"/>
    <w:multiLevelType w:val="hybridMultilevel"/>
    <w:tmpl w:val="25B6FFC4"/>
    <w:lvl w:ilvl="0" w:tplc="D4182B5E">
      <w:start w:val="2"/>
      <w:numFmt w:val="japaneseCounting"/>
      <w:lvlText w:val="第%1节"/>
      <w:lvlJc w:val="left"/>
      <w:pPr>
        <w:tabs>
          <w:tab w:val="num" w:pos="3651"/>
        </w:tabs>
        <w:ind w:left="3651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651"/>
        </w:tabs>
        <w:ind w:left="365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71"/>
        </w:tabs>
        <w:ind w:left="40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91"/>
        </w:tabs>
        <w:ind w:left="449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911"/>
        </w:tabs>
        <w:ind w:left="491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31"/>
        </w:tabs>
        <w:ind w:left="53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1"/>
        </w:tabs>
        <w:ind w:left="575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6171"/>
        </w:tabs>
        <w:ind w:left="617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1"/>
        </w:tabs>
        <w:ind w:left="6591" w:hanging="420"/>
      </w:pPr>
      <w:rPr>
        <w:rFonts w:cs="Times New Roman"/>
      </w:rPr>
    </w:lvl>
  </w:abstractNum>
  <w:abstractNum w:abstractNumId="23">
    <w:nsid w:val="6BB558E9"/>
    <w:multiLevelType w:val="hybridMultilevel"/>
    <w:tmpl w:val="A2C29438"/>
    <w:lvl w:ilvl="0" w:tplc="BEFC4E56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6EF46364"/>
    <w:multiLevelType w:val="hybridMultilevel"/>
    <w:tmpl w:val="470AA7C0"/>
    <w:lvl w:ilvl="0" w:tplc="0D90C3E2">
      <w:start w:val="6"/>
      <w:numFmt w:val="japaneseCounting"/>
      <w:lvlText w:val="第%1节"/>
      <w:lvlJc w:val="left"/>
      <w:pPr>
        <w:tabs>
          <w:tab w:val="num" w:pos="1440"/>
        </w:tabs>
        <w:ind w:left="1440" w:hanging="960"/>
      </w:pPr>
      <w:rPr>
        <w:rFonts w:eastAsia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>
    <w:nsid w:val="6F6538BC"/>
    <w:multiLevelType w:val="hybridMultilevel"/>
    <w:tmpl w:val="46C2D262"/>
    <w:lvl w:ilvl="0" w:tplc="69402CDC">
      <w:start w:val="3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6">
    <w:nsid w:val="70831ACA"/>
    <w:multiLevelType w:val="hybridMultilevel"/>
    <w:tmpl w:val="72CEC356"/>
    <w:lvl w:ilvl="0" w:tplc="FC12072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72FF7929"/>
    <w:multiLevelType w:val="hybridMultilevel"/>
    <w:tmpl w:val="233E7D6E"/>
    <w:lvl w:ilvl="0" w:tplc="A358D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3D4692A"/>
    <w:multiLevelType w:val="hybridMultilevel"/>
    <w:tmpl w:val="E14E077A"/>
    <w:lvl w:ilvl="0" w:tplc="B59A49C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0549AD6">
      <w:start w:val="1"/>
      <w:numFmt w:val="japaneseCounting"/>
      <w:lvlText w:val="第%2节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5B14D4B"/>
    <w:multiLevelType w:val="hybridMultilevel"/>
    <w:tmpl w:val="A1FCC01A"/>
    <w:lvl w:ilvl="0" w:tplc="8BD84A2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0">
    <w:nsid w:val="780B09CF"/>
    <w:multiLevelType w:val="hybridMultilevel"/>
    <w:tmpl w:val="F4E23F3C"/>
    <w:lvl w:ilvl="0" w:tplc="92D2F2FA">
      <w:start w:val="1"/>
      <w:numFmt w:val="japaneseCounting"/>
      <w:lvlText w:val="第%1节"/>
      <w:lvlJc w:val="left"/>
      <w:pPr>
        <w:tabs>
          <w:tab w:val="num" w:pos="1086"/>
        </w:tabs>
        <w:ind w:left="1086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76"/>
        </w:tabs>
        <w:ind w:left="8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6"/>
        </w:tabs>
        <w:ind w:left="12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36"/>
        </w:tabs>
        <w:ind w:left="21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56"/>
        </w:tabs>
        <w:ind w:left="25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96"/>
        </w:tabs>
        <w:ind w:left="33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16"/>
        </w:tabs>
        <w:ind w:left="3816" w:hanging="420"/>
      </w:pPr>
      <w:rPr>
        <w:rFonts w:cs="Times New Roman"/>
      </w:rPr>
    </w:lvl>
  </w:abstractNum>
  <w:abstractNum w:abstractNumId="31">
    <w:nsid w:val="786B7774"/>
    <w:multiLevelType w:val="hybridMultilevel"/>
    <w:tmpl w:val="FE12C164"/>
    <w:lvl w:ilvl="0" w:tplc="8BB046B4">
      <w:start w:val="1"/>
      <w:numFmt w:val="japaneseCounting"/>
      <w:lvlText w:val="第%1节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2">
    <w:nsid w:val="797C554D"/>
    <w:multiLevelType w:val="hybridMultilevel"/>
    <w:tmpl w:val="06DA4A72"/>
    <w:lvl w:ilvl="0" w:tplc="0CA212D6">
      <w:start w:val="1"/>
      <w:numFmt w:val="japaneseCounting"/>
      <w:lvlText w:val="第%1节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7E1A0B10"/>
    <w:multiLevelType w:val="hybridMultilevel"/>
    <w:tmpl w:val="00C6FCD6"/>
    <w:lvl w:ilvl="0" w:tplc="2ACC3C70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3"/>
  </w:num>
  <w:num w:numId="8">
    <w:abstractNumId w:val="17"/>
  </w:num>
  <w:num w:numId="9">
    <w:abstractNumId w:val="6"/>
  </w:num>
  <w:num w:numId="10">
    <w:abstractNumId w:val="23"/>
  </w:num>
  <w:num w:numId="11">
    <w:abstractNumId w:val="16"/>
  </w:num>
  <w:num w:numId="12">
    <w:abstractNumId w:val="12"/>
  </w:num>
  <w:num w:numId="13">
    <w:abstractNumId w:val="24"/>
  </w:num>
  <w:num w:numId="14">
    <w:abstractNumId w:val="0"/>
  </w:num>
  <w:num w:numId="15">
    <w:abstractNumId w:val="7"/>
  </w:num>
  <w:num w:numId="16">
    <w:abstractNumId w:val="30"/>
  </w:num>
  <w:num w:numId="17">
    <w:abstractNumId w:val="5"/>
  </w:num>
  <w:num w:numId="18">
    <w:abstractNumId w:val="19"/>
  </w:num>
  <w:num w:numId="19">
    <w:abstractNumId w:val="1"/>
  </w:num>
  <w:num w:numId="20">
    <w:abstractNumId w:val="2"/>
  </w:num>
  <w:num w:numId="21">
    <w:abstractNumId w:val="31"/>
  </w:num>
  <w:num w:numId="22">
    <w:abstractNumId w:val="33"/>
  </w:num>
  <w:num w:numId="23">
    <w:abstractNumId w:val="22"/>
  </w:num>
  <w:num w:numId="24">
    <w:abstractNumId w:val="29"/>
  </w:num>
  <w:num w:numId="25">
    <w:abstractNumId w:val="26"/>
  </w:num>
  <w:num w:numId="26">
    <w:abstractNumId w:val="20"/>
  </w:num>
  <w:num w:numId="27">
    <w:abstractNumId w:val="32"/>
  </w:num>
  <w:num w:numId="28">
    <w:abstractNumId w:val="21"/>
  </w:num>
  <w:num w:numId="29">
    <w:abstractNumId w:val="25"/>
  </w:num>
  <w:num w:numId="30">
    <w:abstractNumId w:val="9"/>
  </w:num>
  <w:num w:numId="31">
    <w:abstractNumId w:val="18"/>
  </w:num>
  <w:num w:numId="32">
    <w:abstractNumId w:val="15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47"/>
    <w:rsid w:val="00002EE1"/>
    <w:rsid w:val="00003DAC"/>
    <w:rsid w:val="00003F76"/>
    <w:rsid w:val="000059E2"/>
    <w:rsid w:val="00017760"/>
    <w:rsid w:val="000472C3"/>
    <w:rsid w:val="00054D97"/>
    <w:rsid w:val="00067B89"/>
    <w:rsid w:val="000712C8"/>
    <w:rsid w:val="00074367"/>
    <w:rsid w:val="000A55DF"/>
    <w:rsid w:val="0012441C"/>
    <w:rsid w:val="00132B27"/>
    <w:rsid w:val="00145169"/>
    <w:rsid w:val="0015553D"/>
    <w:rsid w:val="00176D6E"/>
    <w:rsid w:val="001A513C"/>
    <w:rsid w:val="001B533F"/>
    <w:rsid w:val="001B69D5"/>
    <w:rsid w:val="001D1B72"/>
    <w:rsid w:val="0020061E"/>
    <w:rsid w:val="0022453B"/>
    <w:rsid w:val="002476F4"/>
    <w:rsid w:val="0028324A"/>
    <w:rsid w:val="00286E35"/>
    <w:rsid w:val="00296A12"/>
    <w:rsid w:val="002A1460"/>
    <w:rsid w:val="002B44D9"/>
    <w:rsid w:val="002B6BC3"/>
    <w:rsid w:val="002C7166"/>
    <w:rsid w:val="002D6C1C"/>
    <w:rsid w:val="002E2728"/>
    <w:rsid w:val="00344861"/>
    <w:rsid w:val="00380EA4"/>
    <w:rsid w:val="003946C0"/>
    <w:rsid w:val="003B59AE"/>
    <w:rsid w:val="003E6B98"/>
    <w:rsid w:val="004113C5"/>
    <w:rsid w:val="00454000"/>
    <w:rsid w:val="00480A15"/>
    <w:rsid w:val="00481DAF"/>
    <w:rsid w:val="004A1095"/>
    <w:rsid w:val="004B4FF4"/>
    <w:rsid w:val="004B6A7B"/>
    <w:rsid w:val="004F7751"/>
    <w:rsid w:val="00507905"/>
    <w:rsid w:val="00516615"/>
    <w:rsid w:val="00544C44"/>
    <w:rsid w:val="00545CB0"/>
    <w:rsid w:val="00547ADD"/>
    <w:rsid w:val="005509F5"/>
    <w:rsid w:val="00567C94"/>
    <w:rsid w:val="0059251D"/>
    <w:rsid w:val="00596CFC"/>
    <w:rsid w:val="005A4C15"/>
    <w:rsid w:val="005B6854"/>
    <w:rsid w:val="005C4ECC"/>
    <w:rsid w:val="00611AD5"/>
    <w:rsid w:val="00612E51"/>
    <w:rsid w:val="006209B1"/>
    <w:rsid w:val="00623E9F"/>
    <w:rsid w:val="00635AB9"/>
    <w:rsid w:val="006443BA"/>
    <w:rsid w:val="006469A5"/>
    <w:rsid w:val="00646D9A"/>
    <w:rsid w:val="00676A4B"/>
    <w:rsid w:val="006C1C65"/>
    <w:rsid w:val="006C6701"/>
    <w:rsid w:val="006D1634"/>
    <w:rsid w:val="00700177"/>
    <w:rsid w:val="00711FD1"/>
    <w:rsid w:val="00717C72"/>
    <w:rsid w:val="00735B03"/>
    <w:rsid w:val="00743C7C"/>
    <w:rsid w:val="0074403C"/>
    <w:rsid w:val="00771D9D"/>
    <w:rsid w:val="00781AB9"/>
    <w:rsid w:val="007C16F2"/>
    <w:rsid w:val="007D29B6"/>
    <w:rsid w:val="007D48C5"/>
    <w:rsid w:val="007F2549"/>
    <w:rsid w:val="007F4391"/>
    <w:rsid w:val="0080277A"/>
    <w:rsid w:val="00852312"/>
    <w:rsid w:val="008840BF"/>
    <w:rsid w:val="008A1D72"/>
    <w:rsid w:val="008A576E"/>
    <w:rsid w:val="008B38D7"/>
    <w:rsid w:val="008B5BA5"/>
    <w:rsid w:val="008C01A1"/>
    <w:rsid w:val="008D785C"/>
    <w:rsid w:val="009166B9"/>
    <w:rsid w:val="00934798"/>
    <w:rsid w:val="00942203"/>
    <w:rsid w:val="00952D40"/>
    <w:rsid w:val="00972EB3"/>
    <w:rsid w:val="00983761"/>
    <w:rsid w:val="009A7768"/>
    <w:rsid w:val="009C6A47"/>
    <w:rsid w:val="009E2A50"/>
    <w:rsid w:val="00A13891"/>
    <w:rsid w:val="00A31140"/>
    <w:rsid w:val="00AA6B8E"/>
    <w:rsid w:val="00AC298E"/>
    <w:rsid w:val="00AC3AB8"/>
    <w:rsid w:val="00AF4F75"/>
    <w:rsid w:val="00B154AA"/>
    <w:rsid w:val="00BB1F84"/>
    <w:rsid w:val="00BD0636"/>
    <w:rsid w:val="00BD0850"/>
    <w:rsid w:val="00BD15E2"/>
    <w:rsid w:val="00C63050"/>
    <w:rsid w:val="00C72720"/>
    <w:rsid w:val="00C92E8C"/>
    <w:rsid w:val="00CC477C"/>
    <w:rsid w:val="00D05D34"/>
    <w:rsid w:val="00D06FC5"/>
    <w:rsid w:val="00D2027D"/>
    <w:rsid w:val="00D23C26"/>
    <w:rsid w:val="00D24C6F"/>
    <w:rsid w:val="00D35C0A"/>
    <w:rsid w:val="00D61517"/>
    <w:rsid w:val="00D737BE"/>
    <w:rsid w:val="00D7424F"/>
    <w:rsid w:val="00D76252"/>
    <w:rsid w:val="00DB7B85"/>
    <w:rsid w:val="00DC1365"/>
    <w:rsid w:val="00DC198D"/>
    <w:rsid w:val="00DD4EB5"/>
    <w:rsid w:val="00E22055"/>
    <w:rsid w:val="00E31DB3"/>
    <w:rsid w:val="00E94D41"/>
    <w:rsid w:val="00EC2EE5"/>
    <w:rsid w:val="00EC5A9F"/>
    <w:rsid w:val="00EE3E47"/>
    <w:rsid w:val="00EE7892"/>
    <w:rsid w:val="00F110AC"/>
    <w:rsid w:val="00F16EC6"/>
    <w:rsid w:val="00F207CF"/>
    <w:rsid w:val="00F258FE"/>
    <w:rsid w:val="00F268DD"/>
    <w:rsid w:val="00F4781B"/>
    <w:rsid w:val="00F5239F"/>
    <w:rsid w:val="00F71FA1"/>
    <w:rsid w:val="00F815AF"/>
    <w:rsid w:val="00F845F8"/>
    <w:rsid w:val="00F85A4E"/>
    <w:rsid w:val="00F94415"/>
    <w:rsid w:val="00FC49AB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8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45CB0"/>
    <w:pPr>
      <w:keepNext/>
      <w:keepLines/>
      <w:adjustRightInd w:val="0"/>
      <w:spacing w:line="360" w:lineRule="atLeast"/>
      <w:ind w:left="1701"/>
      <w:jc w:val="left"/>
      <w:textAlignment w:val="baseline"/>
      <w:outlineLvl w:val="0"/>
    </w:pPr>
    <w:rPr>
      <w:rFonts w:ascii="Times New Roman" w:eastAsia="黑体" w:hAnsi="Times New Roman" w:cs="Times New Roman"/>
      <w:kern w:val="24"/>
      <w:sz w:val="24"/>
      <w:szCs w:val="24"/>
    </w:rPr>
  </w:style>
  <w:style w:type="paragraph" w:styleId="2">
    <w:name w:val="heading 2"/>
    <w:basedOn w:val="a"/>
    <w:next w:val="a"/>
    <w:link w:val="2Char"/>
    <w:qFormat/>
    <w:rsid w:val="00545CB0"/>
    <w:pPr>
      <w:keepNext/>
      <w:spacing w:beforeLines="50" w:afterLines="50"/>
      <w:jc w:val="center"/>
      <w:outlineLvl w:val="1"/>
    </w:pPr>
    <w:rPr>
      <w:rFonts w:ascii="Times New Roman" w:eastAsia="楷体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45CB0"/>
    <w:rPr>
      <w:rFonts w:ascii="Times New Roman" w:eastAsia="黑体" w:hAnsi="Times New Roman" w:cs="Times New Roman"/>
      <w:kern w:val="24"/>
      <w:sz w:val="24"/>
      <w:szCs w:val="24"/>
    </w:rPr>
  </w:style>
  <w:style w:type="character" w:customStyle="1" w:styleId="2Char">
    <w:name w:val="标题 2 Char"/>
    <w:basedOn w:val="a0"/>
    <w:link w:val="2"/>
    <w:rsid w:val="00545CB0"/>
    <w:rPr>
      <w:rFonts w:ascii="Times New Roman" w:eastAsia="楷体_GB2312" w:hAnsi="Times New Roman" w:cs="Times New Roman"/>
      <w:sz w:val="24"/>
      <w:szCs w:val="20"/>
    </w:rPr>
  </w:style>
  <w:style w:type="paragraph" w:styleId="a3">
    <w:name w:val="Normal (Web)"/>
    <w:basedOn w:val="a"/>
    <w:unhideWhenUsed/>
    <w:rsid w:val="007D29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nhideWhenUsed/>
    <w:rsid w:val="00620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09B1"/>
    <w:rPr>
      <w:sz w:val="18"/>
      <w:szCs w:val="18"/>
    </w:rPr>
  </w:style>
  <w:style w:type="paragraph" w:styleId="a5">
    <w:name w:val="footer"/>
    <w:basedOn w:val="a"/>
    <w:link w:val="Char0"/>
    <w:unhideWhenUsed/>
    <w:rsid w:val="00620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09B1"/>
    <w:rPr>
      <w:sz w:val="18"/>
      <w:szCs w:val="18"/>
    </w:rPr>
  </w:style>
  <w:style w:type="paragraph" w:styleId="20">
    <w:name w:val="Body Text 2"/>
    <w:basedOn w:val="a"/>
    <w:link w:val="2Char0"/>
    <w:rsid w:val="00545CB0"/>
    <w:pPr>
      <w:ind w:firstLine="420"/>
    </w:pPr>
    <w:rPr>
      <w:rFonts w:ascii="宋体" w:eastAsia="宋体" w:hAnsi="Times New Roman" w:cs="宋体"/>
      <w:szCs w:val="21"/>
    </w:rPr>
  </w:style>
  <w:style w:type="character" w:customStyle="1" w:styleId="2Char0">
    <w:name w:val="正文文本 2 Char"/>
    <w:basedOn w:val="a0"/>
    <w:link w:val="20"/>
    <w:rsid w:val="00545CB0"/>
    <w:rPr>
      <w:rFonts w:ascii="宋体" w:eastAsia="宋体" w:hAnsi="Times New Roman" w:cs="宋体"/>
      <w:szCs w:val="21"/>
    </w:rPr>
  </w:style>
  <w:style w:type="paragraph" w:styleId="21">
    <w:name w:val="Body Text Indent 2"/>
    <w:basedOn w:val="a"/>
    <w:link w:val="2Char1"/>
    <w:rsid w:val="00545CB0"/>
    <w:pPr>
      <w:ind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1">
    <w:name w:val="正文文本缩进 2 Char"/>
    <w:basedOn w:val="a0"/>
    <w:link w:val="21"/>
    <w:rsid w:val="00545CB0"/>
    <w:rPr>
      <w:rFonts w:ascii="Times New Roman" w:eastAsia="宋体" w:hAnsi="Times New Roman" w:cs="Times New Roman"/>
      <w:sz w:val="24"/>
      <w:szCs w:val="24"/>
    </w:rPr>
  </w:style>
  <w:style w:type="paragraph" w:customStyle="1" w:styleId="4">
    <w:name w:val="标题4"/>
    <w:basedOn w:val="a"/>
    <w:next w:val="a"/>
    <w:rsid w:val="00545CB0"/>
    <w:pPr>
      <w:adjustRightInd w:val="0"/>
      <w:spacing w:line="360" w:lineRule="atLeast"/>
      <w:ind w:left="1701"/>
      <w:jc w:val="left"/>
      <w:textAlignment w:val="baseline"/>
    </w:pPr>
    <w:rPr>
      <w:rFonts w:ascii="Times New Roman" w:eastAsia="黑体" w:hAnsi="Times New Roman" w:cs="Times New Roman"/>
      <w:kern w:val="0"/>
      <w:sz w:val="28"/>
      <w:szCs w:val="28"/>
    </w:rPr>
  </w:style>
  <w:style w:type="character" w:styleId="a6">
    <w:name w:val="page number"/>
    <w:basedOn w:val="a0"/>
    <w:rsid w:val="00545CB0"/>
    <w:rPr>
      <w:rFonts w:cs="Times New Roman"/>
    </w:rPr>
  </w:style>
  <w:style w:type="paragraph" w:styleId="a7">
    <w:name w:val="Body Text Indent"/>
    <w:basedOn w:val="a"/>
    <w:link w:val="Char1"/>
    <w:rsid w:val="00545CB0"/>
    <w:pPr>
      <w:spacing w:after="120"/>
      <w:ind w:leftChars="200" w:left="420"/>
    </w:pPr>
    <w:rPr>
      <w:rFonts w:ascii="Times New Roman" w:eastAsia="宋体" w:hAnsi="Times New Roman" w:cs="Times New Roman"/>
      <w:szCs w:val="21"/>
    </w:rPr>
  </w:style>
  <w:style w:type="character" w:customStyle="1" w:styleId="Char1">
    <w:name w:val="正文文本缩进 Char"/>
    <w:basedOn w:val="a0"/>
    <w:link w:val="a7"/>
    <w:rsid w:val="00545CB0"/>
    <w:rPr>
      <w:rFonts w:ascii="Times New Roman" w:eastAsia="宋体" w:hAnsi="Times New Roman" w:cs="Times New Roman"/>
      <w:szCs w:val="21"/>
    </w:rPr>
  </w:style>
  <w:style w:type="paragraph" w:styleId="a8">
    <w:name w:val="Plain Text"/>
    <w:basedOn w:val="a"/>
    <w:link w:val="Char2"/>
    <w:rsid w:val="00545CB0"/>
    <w:rPr>
      <w:rFonts w:ascii="宋体" w:eastAsia="宋体" w:hAnsi="Courier New" w:cs="Times New Roman"/>
      <w:kern w:val="0"/>
      <w:szCs w:val="20"/>
    </w:rPr>
  </w:style>
  <w:style w:type="character" w:customStyle="1" w:styleId="Char2">
    <w:name w:val="纯文本 Char"/>
    <w:basedOn w:val="a0"/>
    <w:link w:val="a8"/>
    <w:rsid w:val="00545CB0"/>
    <w:rPr>
      <w:rFonts w:ascii="宋体" w:eastAsia="宋体" w:hAnsi="Courier New" w:cs="Times New Roman"/>
      <w:kern w:val="0"/>
      <w:szCs w:val="20"/>
    </w:rPr>
  </w:style>
  <w:style w:type="paragraph" w:customStyle="1" w:styleId="10">
    <w:name w:val="无间隔1"/>
    <w:rsid w:val="00545C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rsid w:val="00545CB0"/>
    <w:rPr>
      <w:rFonts w:cs="Times New Roman"/>
      <w:color w:val="0000FF"/>
      <w:u w:val="single"/>
    </w:rPr>
  </w:style>
  <w:style w:type="paragraph" w:styleId="22">
    <w:name w:val="toc 2"/>
    <w:basedOn w:val="a"/>
    <w:next w:val="a"/>
    <w:rsid w:val="00545CB0"/>
    <w:pPr>
      <w:tabs>
        <w:tab w:val="right" w:leader="dot" w:pos="8302"/>
      </w:tabs>
      <w:ind w:leftChars="200" w:left="420"/>
    </w:pPr>
    <w:rPr>
      <w:rFonts w:ascii="黑体" w:eastAsia="黑体" w:hAnsi="宋体" w:cs="Times New Roman"/>
      <w:kern w:val="0"/>
      <w:szCs w:val="21"/>
      <w:lang w:bidi="he-IL"/>
    </w:rPr>
  </w:style>
  <w:style w:type="paragraph" w:styleId="11">
    <w:name w:val="toc 1"/>
    <w:basedOn w:val="a"/>
    <w:next w:val="a"/>
    <w:rsid w:val="00545CB0"/>
    <w:rPr>
      <w:rFonts w:ascii="Times New Roman" w:eastAsia="黑体" w:hAnsi="Times New Roman" w:cs="Times New Roman"/>
      <w:kern w:val="0"/>
      <w:sz w:val="24"/>
      <w:szCs w:val="21"/>
    </w:rPr>
  </w:style>
  <w:style w:type="paragraph" w:customStyle="1" w:styleId="12">
    <w:name w:val="样式1"/>
    <w:basedOn w:val="a4"/>
    <w:rsid w:val="00545CB0"/>
    <w:rPr>
      <w:rFonts w:ascii="Times New Roman" w:eastAsia="宋体" w:hAnsi="Times New Roman" w:cs="Times New Roman"/>
      <w:sz w:val="21"/>
    </w:rPr>
  </w:style>
  <w:style w:type="table" w:styleId="aa">
    <w:name w:val="Table Grid"/>
    <w:basedOn w:val="a1"/>
    <w:rsid w:val="00545C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正文文本缩进 3 Char"/>
    <w:basedOn w:val="a0"/>
    <w:link w:val="3"/>
    <w:semiHidden/>
    <w:rsid w:val="00545CB0"/>
    <w:rPr>
      <w:rFonts w:ascii="Times New Roman" w:eastAsia="宋体" w:hAnsi="Times New Roman" w:cs="Times New Roman"/>
      <w:sz w:val="16"/>
      <w:szCs w:val="20"/>
    </w:rPr>
  </w:style>
  <w:style w:type="paragraph" w:styleId="3">
    <w:name w:val="Body Text Indent 3"/>
    <w:basedOn w:val="a"/>
    <w:link w:val="3Char"/>
    <w:semiHidden/>
    <w:rsid w:val="00545CB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20"/>
    </w:rPr>
  </w:style>
  <w:style w:type="paragraph" w:styleId="ab">
    <w:name w:val="Balloon Text"/>
    <w:basedOn w:val="a"/>
    <w:link w:val="Char3"/>
    <w:semiHidden/>
    <w:rsid w:val="00545CB0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批注框文本 Char"/>
    <w:basedOn w:val="a0"/>
    <w:link w:val="ab"/>
    <w:semiHidden/>
    <w:rsid w:val="00545CB0"/>
    <w:rPr>
      <w:rFonts w:ascii="Times New Roman" w:eastAsia="宋体" w:hAnsi="Times New Roman" w:cs="Times New Roman"/>
      <w:sz w:val="18"/>
      <w:szCs w:val="20"/>
    </w:rPr>
  </w:style>
  <w:style w:type="paragraph" w:styleId="ac">
    <w:name w:val="Body Text"/>
    <w:basedOn w:val="a"/>
    <w:link w:val="Char4"/>
    <w:rsid w:val="00545CB0"/>
    <w:pPr>
      <w:spacing w:after="120"/>
    </w:pPr>
    <w:rPr>
      <w:rFonts w:ascii="Times New Roman" w:eastAsia="黑体" w:hAnsi="Times New Roman" w:cs="Times New Roman"/>
      <w:kern w:val="0"/>
      <w:sz w:val="24"/>
      <w:szCs w:val="20"/>
    </w:rPr>
  </w:style>
  <w:style w:type="character" w:customStyle="1" w:styleId="Char4">
    <w:name w:val="正文文本 Char"/>
    <w:basedOn w:val="a0"/>
    <w:link w:val="ac"/>
    <w:rsid w:val="00545CB0"/>
    <w:rPr>
      <w:rFonts w:ascii="Times New Roman" w:eastAsia="黑体" w:hAnsi="Times New Roman" w:cs="Times New Roman"/>
      <w:kern w:val="0"/>
      <w:sz w:val="24"/>
      <w:szCs w:val="20"/>
    </w:rPr>
  </w:style>
  <w:style w:type="character" w:customStyle="1" w:styleId="apple-style-span">
    <w:name w:val="apple-style-span"/>
    <w:rsid w:val="00545CB0"/>
  </w:style>
  <w:style w:type="character" w:customStyle="1" w:styleId="apple-converted-space">
    <w:name w:val="apple-converted-space"/>
    <w:rsid w:val="00545CB0"/>
  </w:style>
  <w:style w:type="character" w:customStyle="1" w:styleId="13">
    <w:name w:val="明显强调1"/>
    <w:basedOn w:val="a0"/>
    <w:rsid w:val="00545CB0"/>
    <w:rPr>
      <w:rFonts w:cs="Times New Roman"/>
      <w:b/>
      <w:i/>
      <w:color w:val="4F81BD"/>
    </w:rPr>
  </w:style>
  <w:style w:type="character" w:styleId="ad">
    <w:name w:val="Strong"/>
    <w:basedOn w:val="a0"/>
    <w:qFormat/>
    <w:rsid w:val="00545CB0"/>
    <w:rPr>
      <w:rFonts w:cs="Times New Roman"/>
      <w:b/>
    </w:rPr>
  </w:style>
  <w:style w:type="paragraph" w:customStyle="1" w:styleId="TOC1">
    <w:name w:val="TOC 标题1"/>
    <w:basedOn w:val="1"/>
    <w:next w:val="a"/>
    <w:rsid w:val="00545CB0"/>
    <w:pPr>
      <w:widowControl/>
      <w:adjustRightInd/>
      <w:spacing w:before="480" w:line="276" w:lineRule="auto"/>
      <w:ind w:left="0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23">
    <w:name w:val="List 2"/>
    <w:basedOn w:val="a"/>
    <w:rsid w:val="00545CB0"/>
    <w:pPr>
      <w:ind w:leftChars="200" w:left="100" w:hangingChars="200" w:hanging="200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8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45CB0"/>
    <w:pPr>
      <w:keepNext/>
      <w:keepLines/>
      <w:adjustRightInd w:val="0"/>
      <w:spacing w:line="360" w:lineRule="atLeast"/>
      <w:ind w:left="1701"/>
      <w:jc w:val="left"/>
      <w:textAlignment w:val="baseline"/>
      <w:outlineLvl w:val="0"/>
    </w:pPr>
    <w:rPr>
      <w:rFonts w:ascii="Times New Roman" w:eastAsia="黑体" w:hAnsi="Times New Roman" w:cs="Times New Roman"/>
      <w:kern w:val="24"/>
      <w:sz w:val="24"/>
      <w:szCs w:val="24"/>
    </w:rPr>
  </w:style>
  <w:style w:type="paragraph" w:styleId="2">
    <w:name w:val="heading 2"/>
    <w:basedOn w:val="a"/>
    <w:next w:val="a"/>
    <w:link w:val="2Char"/>
    <w:qFormat/>
    <w:rsid w:val="00545CB0"/>
    <w:pPr>
      <w:keepNext/>
      <w:spacing w:beforeLines="50" w:afterLines="50"/>
      <w:jc w:val="center"/>
      <w:outlineLvl w:val="1"/>
    </w:pPr>
    <w:rPr>
      <w:rFonts w:ascii="Times New Roman" w:eastAsia="楷体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45CB0"/>
    <w:rPr>
      <w:rFonts w:ascii="Times New Roman" w:eastAsia="黑体" w:hAnsi="Times New Roman" w:cs="Times New Roman"/>
      <w:kern w:val="24"/>
      <w:sz w:val="24"/>
      <w:szCs w:val="24"/>
    </w:rPr>
  </w:style>
  <w:style w:type="character" w:customStyle="1" w:styleId="2Char">
    <w:name w:val="标题 2 Char"/>
    <w:basedOn w:val="a0"/>
    <w:link w:val="2"/>
    <w:rsid w:val="00545CB0"/>
    <w:rPr>
      <w:rFonts w:ascii="Times New Roman" w:eastAsia="楷体_GB2312" w:hAnsi="Times New Roman" w:cs="Times New Roman"/>
      <w:sz w:val="24"/>
      <w:szCs w:val="20"/>
    </w:rPr>
  </w:style>
  <w:style w:type="paragraph" w:styleId="a3">
    <w:name w:val="Normal (Web)"/>
    <w:basedOn w:val="a"/>
    <w:unhideWhenUsed/>
    <w:rsid w:val="007D29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nhideWhenUsed/>
    <w:rsid w:val="00620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09B1"/>
    <w:rPr>
      <w:sz w:val="18"/>
      <w:szCs w:val="18"/>
    </w:rPr>
  </w:style>
  <w:style w:type="paragraph" w:styleId="a5">
    <w:name w:val="footer"/>
    <w:basedOn w:val="a"/>
    <w:link w:val="Char0"/>
    <w:unhideWhenUsed/>
    <w:rsid w:val="00620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09B1"/>
    <w:rPr>
      <w:sz w:val="18"/>
      <w:szCs w:val="18"/>
    </w:rPr>
  </w:style>
  <w:style w:type="paragraph" w:styleId="20">
    <w:name w:val="Body Text 2"/>
    <w:basedOn w:val="a"/>
    <w:link w:val="2Char0"/>
    <w:rsid w:val="00545CB0"/>
    <w:pPr>
      <w:ind w:firstLine="420"/>
    </w:pPr>
    <w:rPr>
      <w:rFonts w:ascii="宋体" w:eastAsia="宋体" w:hAnsi="Times New Roman" w:cs="宋体"/>
      <w:szCs w:val="21"/>
    </w:rPr>
  </w:style>
  <w:style w:type="character" w:customStyle="1" w:styleId="2Char0">
    <w:name w:val="正文文本 2 Char"/>
    <w:basedOn w:val="a0"/>
    <w:link w:val="20"/>
    <w:rsid w:val="00545CB0"/>
    <w:rPr>
      <w:rFonts w:ascii="宋体" w:eastAsia="宋体" w:hAnsi="Times New Roman" w:cs="宋体"/>
      <w:szCs w:val="21"/>
    </w:rPr>
  </w:style>
  <w:style w:type="paragraph" w:styleId="21">
    <w:name w:val="Body Text Indent 2"/>
    <w:basedOn w:val="a"/>
    <w:link w:val="2Char1"/>
    <w:rsid w:val="00545CB0"/>
    <w:pPr>
      <w:ind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1">
    <w:name w:val="正文文本缩进 2 Char"/>
    <w:basedOn w:val="a0"/>
    <w:link w:val="21"/>
    <w:rsid w:val="00545CB0"/>
    <w:rPr>
      <w:rFonts w:ascii="Times New Roman" w:eastAsia="宋体" w:hAnsi="Times New Roman" w:cs="Times New Roman"/>
      <w:sz w:val="24"/>
      <w:szCs w:val="24"/>
    </w:rPr>
  </w:style>
  <w:style w:type="paragraph" w:customStyle="1" w:styleId="4">
    <w:name w:val="标题4"/>
    <w:basedOn w:val="a"/>
    <w:next w:val="a"/>
    <w:rsid w:val="00545CB0"/>
    <w:pPr>
      <w:adjustRightInd w:val="0"/>
      <w:spacing w:line="360" w:lineRule="atLeast"/>
      <w:ind w:left="1701"/>
      <w:jc w:val="left"/>
      <w:textAlignment w:val="baseline"/>
    </w:pPr>
    <w:rPr>
      <w:rFonts w:ascii="Times New Roman" w:eastAsia="黑体" w:hAnsi="Times New Roman" w:cs="Times New Roman"/>
      <w:kern w:val="0"/>
      <w:sz w:val="28"/>
      <w:szCs w:val="28"/>
    </w:rPr>
  </w:style>
  <w:style w:type="character" w:styleId="a6">
    <w:name w:val="page number"/>
    <w:basedOn w:val="a0"/>
    <w:rsid w:val="00545CB0"/>
    <w:rPr>
      <w:rFonts w:cs="Times New Roman"/>
    </w:rPr>
  </w:style>
  <w:style w:type="paragraph" w:styleId="a7">
    <w:name w:val="Body Text Indent"/>
    <w:basedOn w:val="a"/>
    <w:link w:val="Char1"/>
    <w:rsid w:val="00545CB0"/>
    <w:pPr>
      <w:spacing w:after="120"/>
      <w:ind w:leftChars="200" w:left="420"/>
    </w:pPr>
    <w:rPr>
      <w:rFonts w:ascii="Times New Roman" w:eastAsia="宋体" w:hAnsi="Times New Roman" w:cs="Times New Roman"/>
      <w:szCs w:val="21"/>
    </w:rPr>
  </w:style>
  <w:style w:type="character" w:customStyle="1" w:styleId="Char1">
    <w:name w:val="正文文本缩进 Char"/>
    <w:basedOn w:val="a0"/>
    <w:link w:val="a7"/>
    <w:rsid w:val="00545CB0"/>
    <w:rPr>
      <w:rFonts w:ascii="Times New Roman" w:eastAsia="宋体" w:hAnsi="Times New Roman" w:cs="Times New Roman"/>
      <w:szCs w:val="21"/>
    </w:rPr>
  </w:style>
  <w:style w:type="paragraph" w:styleId="a8">
    <w:name w:val="Plain Text"/>
    <w:basedOn w:val="a"/>
    <w:link w:val="Char2"/>
    <w:rsid w:val="00545CB0"/>
    <w:rPr>
      <w:rFonts w:ascii="宋体" w:eastAsia="宋体" w:hAnsi="Courier New" w:cs="Times New Roman"/>
      <w:kern w:val="0"/>
      <w:szCs w:val="20"/>
    </w:rPr>
  </w:style>
  <w:style w:type="character" w:customStyle="1" w:styleId="Char2">
    <w:name w:val="纯文本 Char"/>
    <w:basedOn w:val="a0"/>
    <w:link w:val="a8"/>
    <w:rsid w:val="00545CB0"/>
    <w:rPr>
      <w:rFonts w:ascii="宋体" w:eastAsia="宋体" w:hAnsi="Courier New" w:cs="Times New Roman"/>
      <w:kern w:val="0"/>
      <w:szCs w:val="20"/>
    </w:rPr>
  </w:style>
  <w:style w:type="paragraph" w:customStyle="1" w:styleId="10">
    <w:name w:val="无间隔1"/>
    <w:rsid w:val="00545C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rsid w:val="00545CB0"/>
    <w:rPr>
      <w:rFonts w:cs="Times New Roman"/>
      <w:color w:val="0000FF"/>
      <w:u w:val="single"/>
    </w:rPr>
  </w:style>
  <w:style w:type="paragraph" w:styleId="22">
    <w:name w:val="toc 2"/>
    <w:basedOn w:val="a"/>
    <w:next w:val="a"/>
    <w:rsid w:val="00545CB0"/>
    <w:pPr>
      <w:tabs>
        <w:tab w:val="right" w:leader="dot" w:pos="8302"/>
      </w:tabs>
      <w:ind w:leftChars="200" w:left="420"/>
    </w:pPr>
    <w:rPr>
      <w:rFonts w:ascii="黑体" w:eastAsia="黑体" w:hAnsi="宋体" w:cs="Times New Roman"/>
      <w:kern w:val="0"/>
      <w:szCs w:val="21"/>
      <w:lang w:bidi="he-IL"/>
    </w:rPr>
  </w:style>
  <w:style w:type="paragraph" w:styleId="11">
    <w:name w:val="toc 1"/>
    <w:basedOn w:val="a"/>
    <w:next w:val="a"/>
    <w:rsid w:val="00545CB0"/>
    <w:rPr>
      <w:rFonts w:ascii="Times New Roman" w:eastAsia="黑体" w:hAnsi="Times New Roman" w:cs="Times New Roman"/>
      <w:kern w:val="0"/>
      <w:sz w:val="24"/>
      <w:szCs w:val="21"/>
    </w:rPr>
  </w:style>
  <w:style w:type="paragraph" w:customStyle="1" w:styleId="12">
    <w:name w:val="样式1"/>
    <w:basedOn w:val="a4"/>
    <w:rsid w:val="00545CB0"/>
    <w:rPr>
      <w:rFonts w:ascii="Times New Roman" w:eastAsia="宋体" w:hAnsi="Times New Roman" w:cs="Times New Roman"/>
      <w:sz w:val="21"/>
    </w:rPr>
  </w:style>
  <w:style w:type="table" w:styleId="aa">
    <w:name w:val="Table Grid"/>
    <w:basedOn w:val="a1"/>
    <w:rsid w:val="00545C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正文文本缩进 3 Char"/>
    <w:basedOn w:val="a0"/>
    <w:link w:val="3"/>
    <w:semiHidden/>
    <w:rsid w:val="00545CB0"/>
    <w:rPr>
      <w:rFonts w:ascii="Times New Roman" w:eastAsia="宋体" w:hAnsi="Times New Roman" w:cs="Times New Roman"/>
      <w:sz w:val="16"/>
      <w:szCs w:val="20"/>
    </w:rPr>
  </w:style>
  <w:style w:type="paragraph" w:styleId="3">
    <w:name w:val="Body Text Indent 3"/>
    <w:basedOn w:val="a"/>
    <w:link w:val="3Char"/>
    <w:semiHidden/>
    <w:rsid w:val="00545CB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20"/>
    </w:rPr>
  </w:style>
  <w:style w:type="paragraph" w:styleId="ab">
    <w:name w:val="Balloon Text"/>
    <w:basedOn w:val="a"/>
    <w:link w:val="Char3"/>
    <w:semiHidden/>
    <w:rsid w:val="00545CB0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批注框文本 Char"/>
    <w:basedOn w:val="a0"/>
    <w:link w:val="ab"/>
    <w:semiHidden/>
    <w:rsid w:val="00545CB0"/>
    <w:rPr>
      <w:rFonts w:ascii="Times New Roman" w:eastAsia="宋体" w:hAnsi="Times New Roman" w:cs="Times New Roman"/>
      <w:sz w:val="18"/>
      <w:szCs w:val="20"/>
    </w:rPr>
  </w:style>
  <w:style w:type="paragraph" w:styleId="ac">
    <w:name w:val="Body Text"/>
    <w:basedOn w:val="a"/>
    <w:link w:val="Char4"/>
    <w:rsid w:val="00545CB0"/>
    <w:pPr>
      <w:spacing w:after="120"/>
    </w:pPr>
    <w:rPr>
      <w:rFonts w:ascii="Times New Roman" w:eastAsia="黑体" w:hAnsi="Times New Roman" w:cs="Times New Roman"/>
      <w:kern w:val="0"/>
      <w:sz w:val="24"/>
      <w:szCs w:val="20"/>
    </w:rPr>
  </w:style>
  <w:style w:type="character" w:customStyle="1" w:styleId="Char4">
    <w:name w:val="正文文本 Char"/>
    <w:basedOn w:val="a0"/>
    <w:link w:val="ac"/>
    <w:rsid w:val="00545CB0"/>
    <w:rPr>
      <w:rFonts w:ascii="Times New Roman" w:eastAsia="黑体" w:hAnsi="Times New Roman" w:cs="Times New Roman"/>
      <w:kern w:val="0"/>
      <w:sz w:val="24"/>
      <w:szCs w:val="20"/>
    </w:rPr>
  </w:style>
  <w:style w:type="character" w:customStyle="1" w:styleId="apple-style-span">
    <w:name w:val="apple-style-span"/>
    <w:rsid w:val="00545CB0"/>
  </w:style>
  <w:style w:type="character" w:customStyle="1" w:styleId="apple-converted-space">
    <w:name w:val="apple-converted-space"/>
    <w:rsid w:val="00545CB0"/>
  </w:style>
  <w:style w:type="character" w:customStyle="1" w:styleId="13">
    <w:name w:val="明显强调1"/>
    <w:basedOn w:val="a0"/>
    <w:rsid w:val="00545CB0"/>
    <w:rPr>
      <w:rFonts w:cs="Times New Roman"/>
      <w:b/>
      <w:i/>
      <w:color w:val="4F81BD"/>
    </w:rPr>
  </w:style>
  <w:style w:type="character" w:styleId="ad">
    <w:name w:val="Strong"/>
    <w:basedOn w:val="a0"/>
    <w:qFormat/>
    <w:rsid w:val="00545CB0"/>
    <w:rPr>
      <w:rFonts w:cs="Times New Roman"/>
      <w:b/>
    </w:rPr>
  </w:style>
  <w:style w:type="paragraph" w:customStyle="1" w:styleId="TOC1">
    <w:name w:val="TOC 标题1"/>
    <w:basedOn w:val="1"/>
    <w:next w:val="a"/>
    <w:rsid w:val="00545CB0"/>
    <w:pPr>
      <w:widowControl/>
      <w:adjustRightInd/>
      <w:spacing w:before="480" w:line="276" w:lineRule="auto"/>
      <w:ind w:left="0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23">
    <w:name w:val="List 2"/>
    <w:basedOn w:val="a"/>
    <w:rsid w:val="00545CB0"/>
    <w:pPr>
      <w:ind w:leftChars="200" w:left="100" w:hangingChars="200" w:hanging="20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9144">
              <w:marLeft w:val="150"/>
              <w:marRight w:val="15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2844">
              <w:marLeft w:val="150"/>
              <w:marRight w:val="15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732</Words>
  <Characters>4178</Characters>
  <Application>Microsoft Office Word</Application>
  <DocSecurity>0</DocSecurity>
  <Lines>34</Lines>
  <Paragraphs>9</Paragraphs>
  <ScaleCrop>false</ScaleCrop>
  <Company>Microsoft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6</cp:revision>
  <dcterms:created xsi:type="dcterms:W3CDTF">2020-04-18T02:47:00Z</dcterms:created>
  <dcterms:modified xsi:type="dcterms:W3CDTF">2021-04-07T01:29:00Z</dcterms:modified>
</cp:coreProperties>
</file>